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0DCFC" w14:textId="2BC29A76" w:rsidR="00505162" w:rsidRPr="00453718" w:rsidRDefault="00453718" w:rsidP="009363B5">
      <w:pPr>
        <w:jc w:val="center"/>
        <w:rPr>
          <w:b/>
          <w:bCs/>
          <w:sz w:val="28"/>
          <w:szCs w:val="28"/>
        </w:rPr>
      </w:pPr>
      <w:r w:rsidRPr="00453718">
        <w:rPr>
          <w:rFonts w:hint="eastAsia"/>
          <w:b/>
          <w:bCs/>
          <w:sz w:val="28"/>
          <w:szCs w:val="28"/>
        </w:rPr>
        <w:t>介護保険福祉用具購入費</w:t>
      </w:r>
      <w:r w:rsidR="009E7217">
        <w:rPr>
          <w:rFonts w:hint="eastAsia"/>
          <w:b/>
          <w:bCs/>
          <w:sz w:val="28"/>
          <w:szCs w:val="28"/>
        </w:rPr>
        <w:t>支給</w:t>
      </w:r>
      <w:r w:rsidR="006C4776" w:rsidRPr="00453718">
        <w:rPr>
          <w:rFonts w:hint="eastAsia"/>
          <w:b/>
          <w:bCs/>
          <w:sz w:val="28"/>
          <w:szCs w:val="28"/>
        </w:rPr>
        <w:t>申請時の留意事項</w:t>
      </w:r>
      <w:r w:rsidR="009363B5" w:rsidRPr="00453718">
        <w:rPr>
          <w:rFonts w:hint="eastAsia"/>
          <w:b/>
          <w:bCs/>
          <w:sz w:val="28"/>
          <w:szCs w:val="28"/>
        </w:rPr>
        <w:t>及び</w:t>
      </w:r>
      <w:r w:rsidR="006C4776" w:rsidRPr="00453718">
        <w:rPr>
          <w:rFonts w:hint="eastAsia"/>
          <w:b/>
          <w:bCs/>
          <w:sz w:val="28"/>
          <w:szCs w:val="28"/>
        </w:rPr>
        <w:t>Ｑ＆Ａ</w:t>
      </w:r>
      <w:r w:rsidR="009363B5" w:rsidRPr="00453718">
        <w:rPr>
          <w:rFonts w:hint="eastAsia"/>
          <w:b/>
          <w:bCs/>
          <w:sz w:val="28"/>
          <w:szCs w:val="28"/>
        </w:rPr>
        <w:t>について</w:t>
      </w:r>
    </w:p>
    <w:p w14:paraId="319D7CF7" w14:textId="77777777" w:rsidR="009363B5" w:rsidRPr="006C4776" w:rsidRDefault="009363B5" w:rsidP="009363B5">
      <w:pPr>
        <w:jc w:val="center"/>
        <w:rPr>
          <w:sz w:val="28"/>
          <w:szCs w:val="28"/>
        </w:rPr>
      </w:pPr>
    </w:p>
    <w:p w14:paraId="231BE2F5" w14:textId="15767A69" w:rsidR="009363B5" w:rsidRDefault="009363B5" w:rsidP="007A5631">
      <w:pPr>
        <w:pStyle w:val="a9"/>
        <w:numPr>
          <w:ilvl w:val="0"/>
          <w:numId w:val="1"/>
        </w:numPr>
      </w:pPr>
      <w:r w:rsidRPr="007A5631">
        <w:rPr>
          <w:rFonts w:hint="eastAsia"/>
          <w:b/>
          <w:bCs/>
          <w:sz w:val="24"/>
          <w:szCs w:val="24"/>
        </w:rPr>
        <w:t>申請時の留意事項</w:t>
      </w:r>
    </w:p>
    <w:p w14:paraId="793EF5E1" w14:textId="4A0F465F" w:rsidR="006C4776" w:rsidRDefault="009363B5" w:rsidP="00505162">
      <w:r w:rsidRPr="009363B5">
        <w:t>・申請書の</w:t>
      </w:r>
      <w:r w:rsidR="00AA11FD">
        <w:rPr>
          <w:rFonts w:hint="eastAsia"/>
        </w:rPr>
        <w:t>「</w:t>
      </w:r>
      <w:r w:rsidR="00AA11FD">
        <w:t>福祉用具が必要な理由</w:t>
      </w:r>
      <w:r w:rsidR="00AA11FD">
        <w:rPr>
          <w:rFonts w:hint="eastAsia"/>
        </w:rPr>
        <w:t>」</w:t>
      </w:r>
      <w:r w:rsidRPr="009363B5">
        <w:t>の記入欄には利用者の身体状態を記入した上で、福祉用具が必要な理由（福祉用具がないと生活できない、福祉用具があることで利用者の自立支援につながる等）を具体的に記入してください。</w:t>
      </w:r>
    </w:p>
    <w:p w14:paraId="2D1A6548" w14:textId="22F7BECE" w:rsidR="00505162" w:rsidRPr="00505162" w:rsidRDefault="00505162" w:rsidP="00505162">
      <w:r w:rsidRPr="00505162">
        <w:t>・貸与と販売の選択制が導入された福祉用具（固定用スロープ、歩行器、歩行補助つえ）については、申請書の</w:t>
      </w:r>
      <w:r w:rsidR="00AA11FD">
        <w:rPr>
          <w:rFonts w:hint="eastAsia"/>
        </w:rPr>
        <w:t>「</w:t>
      </w:r>
      <w:r w:rsidR="00AA11FD">
        <w:t>福祉用具が必要な理由</w:t>
      </w:r>
      <w:r w:rsidR="00AA11FD">
        <w:rPr>
          <w:rFonts w:hint="eastAsia"/>
        </w:rPr>
        <w:t>」</w:t>
      </w:r>
      <w:r w:rsidRPr="00505162">
        <w:t>の記入欄に販売を選択した理由を記入してください。</w:t>
      </w:r>
      <w:r w:rsidRPr="00505162">
        <w:t xml:space="preserve"> </w:t>
      </w:r>
    </w:p>
    <w:p w14:paraId="72680831" w14:textId="68AC567E" w:rsidR="00E1719D" w:rsidRDefault="00505162" w:rsidP="00505162">
      <w:r w:rsidRPr="00505162">
        <w:t>・購入日時点で利用者の状態が大きく変わった場合などは、購入するか再度検討してください。</w:t>
      </w:r>
    </w:p>
    <w:p w14:paraId="23CD3AD6" w14:textId="77777777" w:rsidR="00505162" w:rsidRDefault="00505162" w:rsidP="00505162"/>
    <w:p w14:paraId="3C878632" w14:textId="55A38E94" w:rsidR="00505162" w:rsidRPr="007A5631" w:rsidRDefault="00505162" w:rsidP="007A5631">
      <w:pPr>
        <w:pStyle w:val="a9"/>
        <w:numPr>
          <w:ilvl w:val="0"/>
          <w:numId w:val="1"/>
        </w:numPr>
        <w:rPr>
          <w:b/>
          <w:bCs/>
          <w:sz w:val="24"/>
          <w:szCs w:val="24"/>
        </w:rPr>
      </w:pPr>
      <w:r w:rsidRPr="007A5631">
        <w:rPr>
          <w:b/>
          <w:bCs/>
          <w:sz w:val="24"/>
          <w:szCs w:val="24"/>
        </w:rPr>
        <w:t>福祉用具購入に関するＱ＆Ａ</w:t>
      </w:r>
      <w:r w:rsidRPr="007A5631">
        <w:rPr>
          <w:b/>
          <w:bCs/>
          <w:sz w:val="24"/>
          <w:szCs w:val="24"/>
        </w:rPr>
        <w:t xml:space="preserve"> </w:t>
      </w:r>
    </w:p>
    <w:p w14:paraId="02C63DD6" w14:textId="2B6FC2C4" w:rsidR="00505162" w:rsidRPr="009363B5" w:rsidRDefault="00505162" w:rsidP="00505162">
      <w:pPr>
        <w:rPr>
          <w:rFonts w:asciiTheme="majorEastAsia" w:eastAsiaTheme="majorEastAsia" w:hAnsiTheme="majorEastAsia"/>
        </w:rPr>
      </w:pPr>
      <w:r w:rsidRPr="009363B5">
        <w:rPr>
          <w:rFonts w:asciiTheme="majorEastAsia" w:eastAsiaTheme="majorEastAsia" w:hAnsiTheme="majorEastAsia"/>
        </w:rPr>
        <w:t xml:space="preserve">Ｑ１ 介護保険の適用となる特定福祉用具の部品を交換した場合の部品購入費は、福祉用具購入費の対象となりますか。 </w:t>
      </w:r>
    </w:p>
    <w:p w14:paraId="0A3EE4C8" w14:textId="77777777" w:rsidR="00505162" w:rsidRPr="00505162" w:rsidRDefault="00505162" w:rsidP="00505162">
      <w:r w:rsidRPr="00505162">
        <w:t>Ａ１</w:t>
      </w:r>
      <w:r w:rsidRPr="00505162">
        <w:t xml:space="preserve"> </w:t>
      </w:r>
    </w:p>
    <w:p w14:paraId="29DB7C51" w14:textId="77777777" w:rsidR="00505162" w:rsidRPr="00505162" w:rsidRDefault="00505162" w:rsidP="00505162">
      <w:r w:rsidRPr="00505162">
        <w:t xml:space="preserve">　福祉用具を構成する部品については、福祉用具購入費の対象となる福祉用具であって、製品の製造上、部品交換がなされることが前提となっている部品が対象となります。</w:t>
      </w:r>
      <w:r w:rsidRPr="00505162">
        <w:t xml:space="preserve"> </w:t>
      </w:r>
    </w:p>
    <w:p w14:paraId="643CE79C" w14:textId="77777777" w:rsidR="00505162" w:rsidRPr="00505162" w:rsidRDefault="00505162" w:rsidP="00505162">
      <w:r w:rsidRPr="00505162">
        <w:t>ただし、上記に該当する場合でも、交換が必要となった原因が著しく不適切な使用方法による場合は対象となりません。</w:t>
      </w:r>
      <w:r w:rsidRPr="00505162">
        <w:t xml:space="preserve"> </w:t>
      </w:r>
    </w:p>
    <w:p w14:paraId="076E3B4B" w14:textId="5B1E6DD5" w:rsidR="00505162" w:rsidRDefault="00505162" w:rsidP="00505162">
      <w:r w:rsidRPr="00505162">
        <w:t>交換が必要な状態であることを確認するため、</w:t>
      </w:r>
      <w:r w:rsidR="007A5631">
        <w:rPr>
          <w:rFonts w:hint="eastAsia"/>
        </w:rPr>
        <w:t>町</w:t>
      </w:r>
      <w:r w:rsidRPr="00505162">
        <w:t>職員が利用者の居宅を訪問し現在使用している福祉用具を確認させていただく場合があります。</w:t>
      </w:r>
    </w:p>
    <w:p w14:paraId="6D263E8B" w14:textId="77777777" w:rsidR="00505162" w:rsidRDefault="00505162" w:rsidP="00505162"/>
    <w:p w14:paraId="4AC1557D" w14:textId="16845950" w:rsidR="00505162" w:rsidRPr="007A5631" w:rsidRDefault="007A5631" w:rsidP="00505162">
      <w:pPr>
        <w:rPr>
          <w:rFonts w:asciiTheme="majorEastAsia" w:eastAsiaTheme="majorEastAsia" w:hAnsiTheme="majorEastAsia"/>
        </w:rPr>
      </w:pPr>
      <w:r w:rsidRPr="009363B5">
        <w:rPr>
          <w:rFonts w:asciiTheme="majorEastAsia" w:eastAsiaTheme="majorEastAsia" w:hAnsiTheme="majorEastAsia"/>
        </w:rPr>
        <w:t>Ｑ</w:t>
      </w:r>
      <w:r>
        <w:rPr>
          <w:rFonts w:asciiTheme="majorEastAsia" w:eastAsiaTheme="majorEastAsia" w:hAnsiTheme="majorEastAsia" w:hint="eastAsia"/>
        </w:rPr>
        <w:t>２</w:t>
      </w:r>
      <w:r w:rsidR="005C4E25">
        <w:rPr>
          <w:rFonts w:asciiTheme="majorEastAsia" w:eastAsiaTheme="majorEastAsia" w:hAnsiTheme="majorEastAsia" w:hint="eastAsia"/>
        </w:rPr>
        <w:t xml:space="preserve">　</w:t>
      </w:r>
      <w:r w:rsidR="00505162" w:rsidRPr="007A5631">
        <w:rPr>
          <w:rFonts w:asciiTheme="majorEastAsia" w:eastAsiaTheme="majorEastAsia" w:hAnsiTheme="majorEastAsia"/>
        </w:rPr>
        <w:t xml:space="preserve">同一品目を再度購入することはできますか。 </w:t>
      </w:r>
    </w:p>
    <w:p w14:paraId="75F98AED" w14:textId="77777777" w:rsidR="00505162" w:rsidRPr="00505162" w:rsidRDefault="00505162" w:rsidP="00505162">
      <w:r w:rsidRPr="00505162">
        <w:t>Ａ２</w:t>
      </w:r>
      <w:r w:rsidRPr="00505162">
        <w:t xml:space="preserve"> </w:t>
      </w:r>
    </w:p>
    <w:p w14:paraId="0153A33B" w14:textId="77777777" w:rsidR="00505162" w:rsidRPr="00505162" w:rsidRDefault="00505162" w:rsidP="00505162">
      <w:r w:rsidRPr="00505162">
        <w:t xml:space="preserve">　原則として、福祉用具購入においては、同一品目を再度購入することはできません。</w:t>
      </w:r>
      <w:r w:rsidRPr="00505162">
        <w:t xml:space="preserve"> </w:t>
      </w:r>
    </w:p>
    <w:p w14:paraId="00A9CF1A" w14:textId="1021DC0E" w:rsidR="00505162" w:rsidRPr="00505162" w:rsidRDefault="00505162" w:rsidP="00505162">
      <w:r w:rsidRPr="00505162">
        <w:t xml:space="preserve">　ただし、通常の使用方法により福祉用具が破損・汚損し、使用継続が困難場合は、例外として再度購入することができます。再度購入する場合は、購入前に</w:t>
      </w:r>
      <w:r w:rsidR="009B67D5">
        <w:rPr>
          <w:rFonts w:hint="eastAsia"/>
        </w:rPr>
        <w:t>町担当</w:t>
      </w:r>
      <w:r w:rsidRPr="00505162">
        <w:t>に連絡の上、以下の書類を提出する必要があります。</w:t>
      </w:r>
      <w:r w:rsidRPr="00505162">
        <w:t xml:space="preserve"> </w:t>
      </w:r>
    </w:p>
    <w:p w14:paraId="7E3755FB" w14:textId="4ACC3804" w:rsidR="00505162" w:rsidRPr="00505162" w:rsidRDefault="00505162" w:rsidP="006011F0">
      <w:pPr>
        <w:ind w:left="420" w:hangingChars="200" w:hanging="420"/>
      </w:pPr>
      <w:r w:rsidRPr="00505162">
        <w:t>・現在使用している福祉用具の状態がわかる写真（破損・汚損個所がわかる</w:t>
      </w:r>
      <w:r w:rsidR="006011F0">
        <w:rPr>
          <w:rFonts w:hint="eastAsia"/>
        </w:rPr>
        <w:t>）</w:t>
      </w:r>
      <w:r w:rsidRPr="00505162">
        <w:t xml:space="preserve"> </w:t>
      </w:r>
    </w:p>
    <w:p w14:paraId="2BEA73D3" w14:textId="77777777" w:rsidR="00505162" w:rsidRPr="00505162" w:rsidRDefault="00505162" w:rsidP="00505162">
      <w:r w:rsidRPr="00505162">
        <w:t xml:space="preserve">　</w:t>
      </w:r>
      <w:r w:rsidRPr="00505162">
        <w:rPr>
          <w:rFonts w:ascii="ＭＳ 明朝" w:eastAsia="ＭＳ 明朝" w:hAnsi="ＭＳ 明朝" w:cs="ＭＳ 明朝" w:hint="eastAsia"/>
        </w:rPr>
        <w:t>※</w:t>
      </w:r>
      <w:r w:rsidRPr="00505162">
        <w:t>部品交換により継続利用できる場合は、部品交換が優先となります。</w:t>
      </w:r>
      <w:r w:rsidRPr="00505162">
        <w:t xml:space="preserve"> </w:t>
      </w:r>
    </w:p>
    <w:p w14:paraId="2C37DC77" w14:textId="34ABBA34" w:rsidR="00505162" w:rsidRDefault="00505162" w:rsidP="009B67D5">
      <w:pPr>
        <w:ind w:firstLineChars="100" w:firstLine="210"/>
      </w:pPr>
      <w:r w:rsidRPr="00505162">
        <w:t>なお、介護保険給付適正化の観点から、次の場合においては、</w:t>
      </w:r>
      <w:r w:rsidR="006011F0">
        <w:rPr>
          <w:rFonts w:hint="eastAsia"/>
        </w:rPr>
        <w:t>町</w:t>
      </w:r>
      <w:r w:rsidRPr="00505162">
        <w:t>職員が利用者の居宅を訪問又は窓口での現物確認にて現在使用している福祉用具を確認させていただきますので、現在使用している福祉用具は破棄しないように利用者にお伝えいただきますようお願いいたします。また、当日の立会いをお願いいたします。</w:t>
      </w:r>
    </w:p>
    <w:p w14:paraId="3E7846CB" w14:textId="77777777" w:rsidR="00505162" w:rsidRPr="00505162" w:rsidRDefault="00505162" w:rsidP="00505162">
      <w:r w:rsidRPr="00505162">
        <w:lastRenderedPageBreak/>
        <w:t>・破損・汚損を理由とした、過去５年以内に購入されたもの</w:t>
      </w:r>
      <w:r w:rsidRPr="00505162">
        <w:t xml:space="preserve"> </w:t>
      </w:r>
    </w:p>
    <w:p w14:paraId="2740B190" w14:textId="77777777" w:rsidR="00505162" w:rsidRPr="00505162" w:rsidRDefault="00505162" w:rsidP="00505162">
      <w:r w:rsidRPr="00505162">
        <w:t>・写真のみでは破損・汚損の程度を確認できないもの</w:t>
      </w:r>
      <w:r w:rsidRPr="00505162">
        <w:t xml:space="preserve"> </w:t>
      </w:r>
    </w:p>
    <w:p w14:paraId="29FCBDD9" w14:textId="0139FCDF" w:rsidR="00505162" w:rsidRDefault="00505162" w:rsidP="009B67D5">
      <w:r w:rsidRPr="00505162">
        <w:t>・身体状況の変化を理由とするものについては、本</w:t>
      </w:r>
      <w:r w:rsidR="006011F0">
        <w:rPr>
          <w:rFonts w:hint="eastAsia"/>
        </w:rPr>
        <w:t>町</w:t>
      </w:r>
      <w:r w:rsidRPr="00505162">
        <w:t>においてその状況確認が困難である場合</w:t>
      </w:r>
      <w:r w:rsidRPr="00505162">
        <w:t xml:space="preserve"> </w:t>
      </w:r>
      <w:r w:rsidR="009B67D5">
        <w:rPr>
          <w:rFonts w:hint="eastAsia"/>
        </w:rPr>
        <w:t>（</w:t>
      </w:r>
      <w:r w:rsidRPr="00505162">
        <w:t>本</w:t>
      </w:r>
      <w:r w:rsidR="006011F0">
        <w:rPr>
          <w:rFonts w:hint="eastAsia"/>
        </w:rPr>
        <w:t>町</w:t>
      </w:r>
      <w:r w:rsidRPr="00505162">
        <w:t>が保有する認定調査票の確認や担当ケアマネジャーへ聞き取り等をさせていただき、要否を判断しかねる場合は現地確認を行います。</w:t>
      </w:r>
      <w:r w:rsidR="009B67D5">
        <w:rPr>
          <w:rFonts w:hint="eastAsia"/>
        </w:rPr>
        <w:t>）</w:t>
      </w:r>
    </w:p>
    <w:p w14:paraId="44EBCD0F" w14:textId="77777777" w:rsidR="00505162" w:rsidRDefault="00505162" w:rsidP="00505162"/>
    <w:p w14:paraId="0144C577" w14:textId="6884C90B" w:rsidR="00505162" w:rsidRPr="00505162" w:rsidRDefault="00505162" w:rsidP="00505162">
      <w:r w:rsidRPr="006011F0">
        <w:rPr>
          <w:rFonts w:asciiTheme="majorEastAsia" w:eastAsiaTheme="majorEastAsia" w:hAnsiTheme="majorEastAsia"/>
        </w:rPr>
        <w:t>Ｑ３ 福祉用具購入費の支給の基準日はいつになりますか。</w:t>
      </w:r>
      <w:r w:rsidRPr="00505162">
        <w:t xml:space="preserve"> </w:t>
      </w:r>
    </w:p>
    <w:p w14:paraId="46582518" w14:textId="77777777" w:rsidR="00505162" w:rsidRPr="00505162" w:rsidRDefault="00505162" w:rsidP="00505162">
      <w:r w:rsidRPr="00505162">
        <w:t>Ａ３</w:t>
      </w:r>
      <w:r w:rsidRPr="00505162">
        <w:t xml:space="preserve"> </w:t>
      </w:r>
    </w:p>
    <w:p w14:paraId="44B9FD28" w14:textId="3E93F2C5" w:rsidR="00505162" w:rsidRDefault="00505162" w:rsidP="00505162">
      <w:r w:rsidRPr="00505162">
        <w:t xml:space="preserve">　福祉用具を購入した日（領収日）が基準日となります。例として、３月に福祉用具を引き渡したが、領収日が４月の場合は、次年度の福祉用具購入分として支給限度額に算入されます。また、利用者の負担割合についても領収日時点の負担割合が適用されます。</w:t>
      </w:r>
    </w:p>
    <w:p w14:paraId="1F276101" w14:textId="77777777" w:rsidR="00505162" w:rsidRDefault="00505162" w:rsidP="00505162"/>
    <w:p w14:paraId="5BD69016" w14:textId="2916B334" w:rsidR="00505162" w:rsidRPr="00505162" w:rsidRDefault="006011F0" w:rsidP="005C4E25">
      <w:r w:rsidRPr="006011F0">
        <w:rPr>
          <w:rFonts w:asciiTheme="majorEastAsia" w:eastAsiaTheme="majorEastAsia" w:hAnsiTheme="majorEastAsia"/>
        </w:rPr>
        <w:t>Ｑ</w:t>
      </w:r>
      <w:r w:rsidRPr="006011F0">
        <w:rPr>
          <w:rFonts w:asciiTheme="majorEastAsia" w:eastAsiaTheme="majorEastAsia" w:hAnsiTheme="majorEastAsia" w:hint="eastAsia"/>
        </w:rPr>
        <w:t>４</w:t>
      </w:r>
      <w:r w:rsidR="005C4E25">
        <w:rPr>
          <w:rFonts w:asciiTheme="majorEastAsia" w:eastAsiaTheme="majorEastAsia" w:hAnsiTheme="majorEastAsia" w:hint="eastAsia"/>
        </w:rPr>
        <w:t xml:space="preserve">　</w:t>
      </w:r>
      <w:r w:rsidR="00505162" w:rsidRPr="006011F0">
        <w:rPr>
          <w:rFonts w:asciiTheme="majorEastAsia" w:eastAsiaTheme="majorEastAsia" w:hAnsiTheme="majorEastAsia"/>
        </w:rPr>
        <w:t>福祉用具購入後、入院又は入所した場合は、どうなりますか。</w:t>
      </w:r>
      <w:r w:rsidR="00505162" w:rsidRPr="00505162">
        <w:t xml:space="preserve"> </w:t>
      </w:r>
    </w:p>
    <w:p w14:paraId="516278D4" w14:textId="77777777" w:rsidR="00505162" w:rsidRPr="00505162" w:rsidRDefault="00505162" w:rsidP="00505162">
      <w:r w:rsidRPr="00505162">
        <w:t>Ａ４</w:t>
      </w:r>
      <w:r w:rsidRPr="00505162">
        <w:t xml:space="preserve"> </w:t>
      </w:r>
    </w:p>
    <w:p w14:paraId="49C238E1" w14:textId="77777777" w:rsidR="00505162" w:rsidRPr="00505162" w:rsidRDefault="00505162" w:rsidP="00505162">
      <w:r w:rsidRPr="00505162">
        <w:t xml:space="preserve">　在宅時に福祉用具を使用した場合は、入院又は入所後であっても支給申請を行うことができます。なお、その場合は入院日や入所日を確認いたします。</w:t>
      </w:r>
      <w:r w:rsidRPr="00505162">
        <w:t xml:space="preserve"> </w:t>
      </w:r>
    </w:p>
    <w:p w14:paraId="4289DA41" w14:textId="3B0CDDBD" w:rsidR="00505162" w:rsidRDefault="00505162" w:rsidP="00505162">
      <w:r w:rsidRPr="00505162">
        <w:t xml:space="preserve">　使用していない場合は保険給付対象外となるため、福祉用具納品時に利用者の身体状況等が変わっていないか確認し、変わっていた場合には福祉用具の必要性について再検討してください。</w:t>
      </w:r>
    </w:p>
    <w:p w14:paraId="7C24C204" w14:textId="77777777" w:rsidR="00505162" w:rsidRDefault="00505162" w:rsidP="00505162"/>
    <w:p w14:paraId="0B090565" w14:textId="1375BC8F" w:rsidR="00505162" w:rsidRPr="006011F0" w:rsidRDefault="00505162" w:rsidP="00505162">
      <w:pPr>
        <w:rPr>
          <w:rFonts w:asciiTheme="majorEastAsia" w:eastAsiaTheme="majorEastAsia" w:hAnsiTheme="majorEastAsia"/>
        </w:rPr>
      </w:pPr>
      <w:r w:rsidRPr="006011F0">
        <w:rPr>
          <w:rFonts w:asciiTheme="majorEastAsia" w:eastAsiaTheme="majorEastAsia" w:hAnsiTheme="majorEastAsia"/>
        </w:rPr>
        <w:t xml:space="preserve">Ｑ５ 事後申請前に被保険者が死亡した場合、どのようになりますか。 </w:t>
      </w:r>
    </w:p>
    <w:p w14:paraId="7420AA50" w14:textId="77777777" w:rsidR="00505162" w:rsidRPr="00505162" w:rsidRDefault="00505162" w:rsidP="00505162">
      <w:r w:rsidRPr="00505162">
        <w:t>Ａ５</w:t>
      </w:r>
      <w:r w:rsidRPr="00505162">
        <w:t xml:space="preserve"> </w:t>
      </w:r>
    </w:p>
    <w:p w14:paraId="4DC90704" w14:textId="099D29B5" w:rsidR="00505162" w:rsidRDefault="00505162" w:rsidP="00FB5EEA">
      <w:pPr>
        <w:ind w:firstLineChars="100" w:firstLine="210"/>
      </w:pPr>
      <w:r w:rsidRPr="00505162">
        <w:t>福祉用具を購入後利用者が使用した場合は、利用者が死亡後であっても支給申請を行うことができます。なお、その場合における支給申請書の申請者は、利用者ではなくご家族になります。生前に領収が行えなかった場合の領収証の宛名もご家族になります。</w:t>
      </w:r>
    </w:p>
    <w:p w14:paraId="68590034" w14:textId="77777777" w:rsidR="00505162" w:rsidRDefault="00505162" w:rsidP="00505162"/>
    <w:p w14:paraId="3CE4317D" w14:textId="7E3E44EC" w:rsidR="00505162" w:rsidRPr="006011F0" w:rsidRDefault="00505162" w:rsidP="00505162">
      <w:pPr>
        <w:rPr>
          <w:rFonts w:asciiTheme="majorEastAsia" w:eastAsiaTheme="majorEastAsia" w:hAnsiTheme="majorEastAsia"/>
        </w:rPr>
      </w:pPr>
      <w:r w:rsidRPr="006011F0">
        <w:rPr>
          <w:rFonts w:asciiTheme="majorEastAsia" w:eastAsiaTheme="majorEastAsia" w:hAnsiTheme="majorEastAsia"/>
        </w:rPr>
        <w:t xml:space="preserve">Ｑ６ 同じ福祉用具を複数個販売できますか。 </w:t>
      </w:r>
    </w:p>
    <w:p w14:paraId="194B6A32" w14:textId="77777777" w:rsidR="00505162" w:rsidRPr="00505162" w:rsidRDefault="00505162" w:rsidP="00505162">
      <w:r w:rsidRPr="00505162">
        <w:t>Ａ６</w:t>
      </w:r>
      <w:r w:rsidRPr="00505162">
        <w:t xml:space="preserve"> </w:t>
      </w:r>
    </w:p>
    <w:p w14:paraId="1075C98A" w14:textId="0CCB9E22" w:rsidR="00505162" w:rsidRPr="00505162" w:rsidRDefault="00505162" w:rsidP="00505162">
      <w:r w:rsidRPr="00505162">
        <w:t xml:space="preserve">　固定用スロープ、歩行器、歩行補助つえについては、利用者の身体状況や用具の性質等から複数個の利用が想定されるため、同一種目の福祉用具であっても複数購入を認める場合があります。複数購入の申請の際は、申請書の</w:t>
      </w:r>
      <w:r w:rsidR="00FB5EEA">
        <w:rPr>
          <w:rFonts w:hint="eastAsia"/>
        </w:rPr>
        <w:t>「</w:t>
      </w:r>
      <w:r w:rsidR="00AA11FD">
        <w:t>福祉用具が必要な理由</w:t>
      </w:r>
      <w:r w:rsidR="00FB5EEA">
        <w:rPr>
          <w:rFonts w:hint="eastAsia"/>
        </w:rPr>
        <w:t>」</w:t>
      </w:r>
      <w:r w:rsidRPr="00505162">
        <w:t>欄に複数購入の理由を明記して提出してください。</w:t>
      </w:r>
      <w:r w:rsidRPr="00505162">
        <w:t xml:space="preserve"> </w:t>
      </w:r>
    </w:p>
    <w:p w14:paraId="11C15C6C" w14:textId="40992AAD" w:rsidR="00505162" w:rsidRPr="001165C2" w:rsidRDefault="00505162" w:rsidP="00505162">
      <w:pPr>
        <w:rPr>
          <w:u w:val="wave"/>
        </w:rPr>
      </w:pPr>
      <w:r w:rsidRPr="00505162">
        <w:rPr>
          <w:rFonts w:ascii="ＭＳ 明朝" w:eastAsia="ＭＳ 明朝" w:hAnsi="ＭＳ 明朝" w:cs="ＭＳ 明朝" w:hint="eastAsia"/>
        </w:rPr>
        <w:t>※</w:t>
      </w:r>
      <w:r w:rsidRPr="00505162">
        <w:t>固定用スロープを複数購入する場合は、</w:t>
      </w:r>
      <w:r w:rsidRPr="001165C2">
        <w:rPr>
          <w:u w:val="wave"/>
        </w:rPr>
        <w:t>設置場所を明記した住宅の図面</w:t>
      </w:r>
      <w:r w:rsidR="00FB5EEA">
        <w:rPr>
          <w:rFonts w:hint="eastAsia"/>
          <w:u w:val="wave"/>
        </w:rPr>
        <w:t>を</w:t>
      </w:r>
      <w:r w:rsidRPr="001165C2">
        <w:rPr>
          <w:u w:val="wave"/>
        </w:rPr>
        <w:t>追加で</w:t>
      </w:r>
      <w:r w:rsidR="001165C2" w:rsidRPr="001165C2">
        <w:rPr>
          <w:rFonts w:hint="eastAsia"/>
          <w:u w:val="wave"/>
        </w:rPr>
        <w:t>添付してください。</w:t>
      </w:r>
    </w:p>
    <w:p w14:paraId="286DC2BD" w14:textId="7980E8F6" w:rsidR="00505162" w:rsidRDefault="00505162" w:rsidP="00505162">
      <w:r w:rsidRPr="00505162">
        <w:rPr>
          <w:rFonts w:ascii="ＭＳ 明朝" w:eastAsia="ＭＳ 明朝" w:hAnsi="ＭＳ 明朝" w:cs="ＭＳ 明朝" w:hint="eastAsia"/>
        </w:rPr>
        <w:t>※</w:t>
      </w:r>
      <w:r w:rsidRPr="00505162">
        <w:t>判断に迷うケース等の場合は、</w:t>
      </w:r>
      <w:r w:rsidR="00F750EE">
        <w:rPr>
          <w:rFonts w:hint="eastAsia"/>
        </w:rPr>
        <w:t>高齢者支援</w:t>
      </w:r>
      <w:r w:rsidRPr="00505162">
        <w:t>課介護</w:t>
      </w:r>
      <w:r w:rsidR="006011F0">
        <w:rPr>
          <w:rFonts w:hint="eastAsia"/>
        </w:rPr>
        <w:t>高齢者係</w:t>
      </w:r>
      <w:r w:rsidRPr="00505162">
        <w:t>まで事前にご相談ください。</w:t>
      </w:r>
    </w:p>
    <w:sectPr w:rsidR="0050516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B77EB8"/>
    <w:multiLevelType w:val="hybridMultilevel"/>
    <w:tmpl w:val="42F061A8"/>
    <w:lvl w:ilvl="0" w:tplc="8982D970">
      <w:start w:val="1"/>
      <w:numFmt w:val="decimalEnclosedCircle"/>
      <w:lvlText w:val="%1"/>
      <w:lvlJc w:val="left"/>
      <w:pPr>
        <w:ind w:left="360" w:hanging="360"/>
      </w:pPr>
      <w:rPr>
        <w:rFonts w:hint="default"/>
        <w:b/>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49755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136"/>
    <w:rsid w:val="000F1136"/>
    <w:rsid w:val="001165C2"/>
    <w:rsid w:val="00453718"/>
    <w:rsid w:val="004A3191"/>
    <w:rsid w:val="00505162"/>
    <w:rsid w:val="005C4E25"/>
    <w:rsid w:val="006011F0"/>
    <w:rsid w:val="006C4776"/>
    <w:rsid w:val="007A5631"/>
    <w:rsid w:val="009363B5"/>
    <w:rsid w:val="009B67D5"/>
    <w:rsid w:val="009E7217"/>
    <w:rsid w:val="00A152D6"/>
    <w:rsid w:val="00AA11FD"/>
    <w:rsid w:val="00AD1155"/>
    <w:rsid w:val="00E1719D"/>
    <w:rsid w:val="00F750EE"/>
    <w:rsid w:val="00FB5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6020384"/>
  <w15:chartTrackingRefBased/>
  <w15:docId w15:val="{46AE8BF4-008A-4BB5-BA3C-40AEFECBE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F113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F113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F113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F113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F113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F113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F113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F113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F113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F113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F113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F113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F113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F113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F113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F113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F113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F113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F113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F11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113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F11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1136"/>
    <w:pPr>
      <w:spacing w:before="160" w:after="160"/>
      <w:jc w:val="center"/>
    </w:pPr>
    <w:rPr>
      <w:i/>
      <w:iCs/>
      <w:color w:val="404040" w:themeColor="text1" w:themeTint="BF"/>
    </w:rPr>
  </w:style>
  <w:style w:type="character" w:customStyle="1" w:styleId="a8">
    <w:name w:val="引用文 (文字)"/>
    <w:basedOn w:val="a0"/>
    <w:link w:val="a7"/>
    <w:uiPriority w:val="29"/>
    <w:rsid w:val="000F1136"/>
    <w:rPr>
      <w:i/>
      <w:iCs/>
      <w:color w:val="404040" w:themeColor="text1" w:themeTint="BF"/>
    </w:rPr>
  </w:style>
  <w:style w:type="paragraph" w:styleId="a9">
    <w:name w:val="List Paragraph"/>
    <w:basedOn w:val="a"/>
    <w:uiPriority w:val="34"/>
    <w:qFormat/>
    <w:rsid w:val="000F1136"/>
    <w:pPr>
      <w:ind w:left="720"/>
      <w:contextualSpacing/>
    </w:pPr>
  </w:style>
  <w:style w:type="character" w:styleId="21">
    <w:name w:val="Intense Emphasis"/>
    <w:basedOn w:val="a0"/>
    <w:uiPriority w:val="21"/>
    <w:qFormat/>
    <w:rsid w:val="000F1136"/>
    <w:rPr>
      <w:i/>
      <w:iCs/>
      <w:color w:val="2E74B5" w:themeColor="accent1" w:themeShade="BF"/>
    </w:rPr>
  </w:style>
  <w:style w:type="paragraph" w:styleId="22">
    <w:name w:val="Intense Quote"/>
    <w:basedOn w:val="a"/>
    <w:next w:val="a"/>
    <w:link w:val="23"/>
    <w:uiPriority w:val="30"/>
    <w:qFormat/>
    <w:rsid w:val="000F113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0F1136"/>
    <w:rPr>
      <w:i/>
      <w:iCs/>
      <w:color w:val="2E74B5" w:themeColor="accent1" w:themeShade="BF"/>
    </w:rPr>
  </w:style>
  <w:style w:type="character" w:styleId="24">
    <w:name w:val="Intense Reference"/>
    <w:basedOn w:val="a0"/>
    <w:uiPriority w:val="32"/>
    <w:qFormat/>
    <w:rsid w:val="000F1136"/>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278</Words>
  <Characters>1589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三股町役場</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木原 美加</dc:creator>
  <cp:keywords/>
  <dc:description/>
  <cp:lastModifiedBy>木原 美加</cp:lastModifiedBy>
  <cp:revision>10</cp:revision>
  <cp:lastPrinted>2026-02-02T02:32:00Z</cp:lastPrinted>
  <dcterms:created xsi:type="dcterms:W3CDTF">2026-02-02T01:59:00Z</dcterms:created>
  <dcterms:modified xsi:type="dcterms:W3CDTF">2026-02-02T06:21:00Z</dcterms:modified>
</cp:coreProperties>
</file>