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D28" w:rsidRPr="00DD485C" w:rsidRDefault="00605D28" w:rsidP="00605D28">
      <w:pPr>
        <w:jc w:val="center"/>
        <w:rPr>
          <w:rFonts w:ascii="AR楷書体M" w:eastAsia="AR楷書体M" w:hAnsi="AR楷書体M"/>
          <w:b/>
          <w:sz w:val="32"/>
          <w:szCs w:val="32"/>
        </w:rPr>
      </w:pPr>
      <w:bookmarkStart w:id="0" w:name="_GoBack"/>
      <w:bookmarkEnd w:id="0"/>
      <w:r w:rsidRPr="00DD485C">
        <w:rPr>
          <w:rFonts w:ascii="AR楷書体M" w:eastAsia="AR楷書体M" w:hAnsi="AR楷書体M" w:hint="eastAsia"/>
          <w:b/>
          <w:sz w:val="32"/>
          <w:szCs w:val="32"/>
        </w:rPr>
        <w:t>令和３年度　三股町教育研究所　研究員</w:t>
      </w:r>
    </w:p>
    <w:p w:rsidR="00605D28" w:rsidRDefault="00605D28" w:rsidP="00605D28">
      <w:pPr>
        <w:jc w:val="center"/>
        <w:rPr>
          <w:rFonts w:eastAsiaTheme="minorHAnsi"/>
          <w:b/>
          <w:szCs w:val="21"/>
        </w:rPr>
      </w:pPr>
    </w:p>
    <w:p w:rsidR="00605D28" w:rsidRDefault="00605D28" w:rsidP="00605D28">
      <w:pPr>
        <w:jc w:val="center"/>
        <w:rPr>
          <w:rFonts w:eastAsiaTheme="minorHAnsi"/>
          <w:b/>
          <w:szCs w:val="21"/>
        </w:rPr>
      </w:pPr>
      <w:r w:rsidRPr="0039433C">
        <w:rPr>
          <w:rFonts w:eastAsiaTheme="minorHAnsi"/>
          <w:b/>
          <w:noProof/>
          <w:szCs w:val="21"/>
        </w:rPr>
        <w:drawing>
          <wp:anchor distT="0" distB="0" distL="114300" distR="114300" simplePos="0" relativeHeight="251682816" behindDoc="0" locked="0" layoutInCell="1" allowOverlap="1" wp14:anchorId="3C485B85" wp14:editId="3EEBD788">
            <wp:simplePos x="0" y="0"/>
            <wp:positionH relativeFrom="column">
              <wp:posOffset>-19050</wp:posOffset>
            </wp:positionH>
            <wp:positionV relativeFrom="paragraph">
              <wp:posOffset>215900</wp:posOffset>
            </wp:positionV>
            <wp:extent cx="1624965" cy="1630045"/>
            <wp:effectExtent l="0" t="0" r="0" b="8255"/>
            <wp:wrapNone/>
            <wp:docPr id="11" name="図 11" descr="C:\Users\201156\Desktop\kensyu\研究所　写真\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156\Desktop\kensyu\研究所　写真\IMG_331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735" r="10516"/>
                    <a:stretch/>
                  </pic:blipFill>
                  <pic:spPr bwMode="auto">
                    <a:xfrm>
                      <a:off x="0" y="0"/>
                      <a:ext cx="1624965" cy="1630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62A">
        <w:rPr>
          <w:rFonts w:eastAsiaTheme="minorHAnsi" w:hint="eastAsia"/>
          <w:b/>
          <w:szCs w:val="21"/>
        </w:rPr>
        <w:t>私たちは「文教みまた」の継承と発展のために、一生懸命頑張ります。</w:t>
      </w:r>
    </w:p>
    <w:tbl>
      <w:tblPr>
        <w:tblStyle w:val="a3"/>
        <w:tblW w:w="0" w:type="auto"/>
        <w:tblLook w:val="04A0" w:firstRow="1" w:lastRow="0" w:firstColumn="1" w:lastColumn="0" w:noHBand="0" w:noVBand="1"/>
      </w:tblPr>
      <w:tblGrid>
        <w:gridCol w:w="2402"/>
        <w:gridCol w:w="2403"/>
        <w:gridCol w:w="2403"/>
        <w:gridCol w:w="2421"/>
      </w:tblGrid>
      <w:tr w:rsidR="00605D28" w:rsidTr="00464873">
        <w:trPr>
          <w:trHeight w:val="2520"/>
        </w:trPr>
        <w:tc>
          <w:tcPr>
            <w:tcW w:w="2614" w:type="dxa"/>
          </w:tcPr>
          <w:p w:rsidR="00605D28" w:rsidRDefault="00605D28" w:rsidP="00464873">
            <w:pPr>
              <w:jc w:val="center"/>
              <w:rPr>
                <w:rFonts w:eastAsiaTheme="minorHAnsi"/>
                <w:b/>
                <w:szCs w:val="21"/>
              </w:rPr>
            </w:pPr>
          </w:p>
        </w:tc>
        <w:tc>
          <w:tcPr>
            <w:tcW w:w="2614" w:type="dxa"/>
          </w:tcPr>
          <w:p w:rsidR="00605D28" w:rsidRDefault="00605D28" w:rsidP="00464873">
            <w:pPr>
              <w:jc w:val="center"/>
              <w:rPr>
                <w:rFonts w:eastAsiaTheme="minorHAnsi"/>
                <w:b/>
                <w:szCs w:val="21"/>
              </w:rPr>
            </w:pPr>
            <w:r w:rsidRPr="009D662A">
              <w:rPr>
                <w:rFonts w:eastAsiaTheme="minorHAnsi"/>
                <w:b/>
                <w:noProof/>
                <w:szCs w:val="21"/>
              </w:rPr>
              <w:drawing>
                <wp:anchor distT="0" distB="0" distL="114300" distR="114300" simplePos="0" relativeHeight="251672576" behindDoc="0" locked="0" layoutInCell="1" allowOverlap="1" wp14:anchorId="78B84A8E" wp14:editId="511114BC">
                  <wp:simplePos x="0" y="0"/>
                  <wp:positionH relativeFrom="column">
                    <wp:posOffset>-65187</wp:posOffset>
                  </wp:positionH>
                  <wp:positionV relativeFrom="paragraph">
                    <wp:posOffset>-34290</wp:posOffset>
                  </wp:positionV>
                  <wp:extent cx="1600200" cy="1695045"/>
                  <wp:effectExtent l="0" t="0" r="0" b="635"/>
                  <wp:wrapNone/>
                  <wp:docPr id="1" name="図 1" descr="C:\Users\201156\Desktop\研究所　写真\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56\Desktop\研究所　写真\IMG_330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343" r="10580"/>
                          <a:stretch/>
                        </pic:blipFill>
                        <pic:spPr bwMode="auto">
                          <a:xfrm>
                            <a:off x="0" y="0"/>
                            <a:ext cx="1600200" cy="1695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810892">
              <w:rPr>
                <w:rFonts w:eastAsiaTheme="minorHAnsi"/>
                <w:b/>
                <w:noProof/>
                <w:szCs w:val="21"/>
              </w:rPr>
              <w:drawing>
                <wp:anchor distT="0" distB="0" distL="114300" distR="114300" simplePos="0" relativeHeight="251673600" behindDoc="0" locked="0" layoutInCell="1" allowOverlap="1" wp14:anchorId="1755408C" wp14:editId="3C9A02F1">
                  <wp:simplePos x="0" y="0"/>
                  <wp:positionH relativeFrom="column">
                    <wp:posOffset>-13970</wp:posOffset>
                  </wp:positionH>
                  <wp:positionV relativeFrom="paragraph">
                    <wp:posOffset>-76200</wp:posOffset>
                  </wp:positionV>
                  <wp:extent cx="1542559" cy="1738630"/>
                  <wp:effectExtent l="0" t="0" r="635" b="0"/>
                  <wp:wrapNone/>
                  <wp:docPr id="2" name="図 2" descr="C:\Users\201156\Desktop\研究所　写真\IMG_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56\Desktop\研究所　写真\IMG_33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579" r="11204"/>
                          <a:stretch/>
                        </pic:blipFill>
                        <pic:spPr bwMode="auto">
                          <a:xfrm>
                            <a:off x="0" y="0"/>
                            <a:ext cx="1542559" cy="17386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810892">
              <w:rPr>
                <w:rFonts w:eastAsiaTheme="minorHAnsi"/>
                <w:b/>
                <w:noProof/>
                <w:szCs w:val="21"/>
              </w:rPr>
              <w:drawing>
                <wp:anchor distT="0" distB="0" distL="114300" distR="114300" simplePos="0" relativeHeight="251674624" behindDoc="0" locked="0" layoutInCell="1" allowOverlap="1" wp14:anchorId="7B6FA759" wp14:editId="0573EC55">
                  <wp:simplePos x="0" y="0"/>
                  <wp:positionH relativeFrom="page">
                    <wp:posOffset>-75565</wp:posOffset>
                  </wp:positionH>
                  <wp:positionV relativeFrom="paragraph">
                    <wp:posOffset>-43509</wp:posOffset>
                  </wp:positionV>
                  <wp:extent cx="1714500" cy="1655961"/>
                  <wp:effectExtent l="0" t="0" r="0" b="1905"/>
                  <wp:wrapNone/>
                  <wp:docPr id="3" name="図 3" descr="C:\Users\201156\Desktop\研究所　写真\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56\Desktop\研究所　写真\IMG_33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64" r="7873"/>
                          <a:stretch/>
                        </pic:blipFill>
                        <pic:spPr bwMode="auto">
                          <a:xfrm>
                            <a:off x="0" y="0"/>
                            <a:ext cx="1714500" cy="165596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05D28" w:rsidTr="00464873">
        <w:tc>
          <w:tcPr>
            <w:tcW w:w="2614" w:type="dxa"/>
          </w:tcPr>
          <w:p w:rsidR="00605D28" w:rsidRDefault="00605D28" w:rsidP="00464873">
            <w:pPr>
              <w:jc w:val="center"/>
              <w:rPr>
                <w:rFonts w:eastAsiaTheme="minorHAnsi"/>
                <w:b/>
                <w:szCs w:val="21"/>
              </w:rPr>
            </w:pPr>
            <w:r>
              <w:rPr>
                <w:rFonts w:eastAsiaTheme="minorHAnsi" w:hint="eastAsia"/>
                <w:b/>
                <w:szCs w:val="21"/>
              </w:rPr>
              <w:t>三股町教育委員会</w:t>
            </w:r>
          </w:p>
          <w:p w:rsidR="00605D28" w:rsidRDefault="00605D28" w:rsidP="00464873">
            <w:pPr>
              <w:jc w:val="center"/>
              <w:rPr>
                <w:rFonts w:eastAsiaTheme="minorHAnsi"/>
                <w:b/>
                <w:szCs w:val="21"/>
              </w:rPr>
            </w:pPr>
            <w:r>
              <w:rPr>
                <w:rFonts w:eastAsiaTheme="minorHAnsi" w:hint="eastAsia"/>
                <w:b/>
                <w:szCs w:val="21"/>
              </w:rPr>
              <w:t>園田　修司</w:t>
            </w:r>
          </w:p>
        </w:tc>
        <w:tc>
          <w:tcPr>
            <w:tcW w:w="2614" w:type="dxa"/>
          </w:tcPr>
          <w:p w:rsidR="00605D28" w:rsidRDefault="00605D28" w:rsidP="00464873">
            <w:pPr>
              <w:jc w:val="center"/>
              <w:rPr>
                <w:rFonts w:eastAsiaTheme="minorHAnsi"/>
                <w:b/>
                <w:szCs w:val="21"/>
              </w:rPr>
            </w:pPr>
            <w:r>
              <w:rPr>
                <w:rFonts w:eastAsiaTheme="minorHAnsi" w:hint="eastAsia"/>
                <w:b/>
                <w:szCs w:val="21"/>
              </w:rPr>
              <w:t>三股小学校</w:t>
            </w:r>
          </w:p>
          <w:p w:rsidR="00605D28" w:rsidRDefault="00605D28" w:rsidP="00464873">
            <w:pPr>
              <w:jc w:val="center"/>
              <w:rPr>
                <w:rFonts w:eastAsiaTheme="minorHAnsi"/>
                <w:b/>
                <w:szCs w:val="21"/>
              </w:rPr>
            </w:pPr>
            <w:r>
              <w:rPr>
                <w:rFonts w:eastAsiaTheme="minorHAnsi" w:hint="eastAsia"/>
                <w:b/>
                <w:szCs w:val="21"/>
              </w:rPr>
              <w:t>荒木　秀太</w:t>
            </w:r>
          </w:p>
        </w:tc>
        <w:tc>
          <w:tcPr>
            <w:tcW w:w="2614" w:type="dxa"/>
          </w:tcPr>
          <w:p w:rsidR="00605D28" w:rsidRDefault="00605D28" w:rsidP="00464873">
            <w:pPr>
              <w:jc w:val="center"/>
              <w:rPr>
                <w:rFonts w:eastAsiaTheme="minorHAnsi"/>
                <w:b/>
                <w:szCs w:val="21"/>
              </w:rPr>
            </w:pPr>
            <w:r>
              <w:rPr>
                <w:rFonts w:eastAsiaTheme="minorHAnsi" w:hint="eastAsia"/>
                <w:b/>
                <w:szCs w:val="21"/>
              </w:rPr>
              <w:t>三股小学校</w:t>
            </w:r>
          </w:p>
          <w:p w:rsidR="00605D28" w:rsidRDefault="00605D28" w:rsidP="00464873">
            <w:pPr>
              <w:jc w:val="center"/>
              <w:rPr>
                <w:rFonts w:eastAsiaTheme="minorHAnsi"/>
                <w:b/>
                <w:szCs w:val="21"/>
              </w:rPr>
            </w:pPr>
            <w:r>
              <w:rPr>
                <w:rFonts w:eastAsiaTheme="minorHAnsi" w:hint="eastAsia"/>
                <w:b/>
                <w:szCs w:val="21"/>
              </w:rPr>
              <w:t>茂田　大輝</w:t>
            </w:r>
          </w:p>
        </w:tc>
        <w:tc>
          <w:tcPr>
            <w:tcW w:w="2614" w:type="dxa"/>
          </w:tcPr>
          <w:p w:rsidR="00605D28" w:rsidRDefault="00605D28" w:rsidP="00464873">
            <w:pPr>
              <w:jc w:val="center"/>
              <w:rPr>
                <w:rFonts w:eastAsiaTheme="minorHAnsi"/>
                <w:b/>
                <w:szCs w:val="21"/>
              </w:rPr>
            </w:pPr>
            <w:r>
              <w:rPr>
                <w:rFonts w:eastAsiaTheme="minorHAnsi" w:hint="eastAsia"/>
                <w:b/>
                <w:szCs w:val="21"/>
              </w:rPr>
              <w:t>勝岡小学校</w:t>
            </w:r>
          </w:p>
          <w:p w:rsidR="00605D28" w:rsidRDefault="00605D28" w:rsidP="00464873">
            <w:pPr>
              <w:jc w:val="center"/>
              <w:rPr>
                <w:rFonts w:eastAsiaTheme="minorHAnsi"/>
                <w:b/>
                <w:szCs w:val="21"/>
              </w:rPr>
            </w:pPr>
            <w:r>
              <w:rPr>
                <w:rFonts w:eastAsiaTheme="minorHAnsi" w:hint="eastAsia"/>
                <w:b/>
                <w:szCs w:val="21"/>
              </w:rPr>
              <w:t>中野　一幸</w:t>
            </w:r>
          </w:p>
        </w:tc>
      </w:tr>
      <w:tr w:rsidR="00605D28" w:rsidTr="00464873">
        <w:trPr>
          <w:trHeight w:val="2381"/>
        </w:trPr>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78720" behindDoc="0" locked="0" layoutInCell="1" allowOverlap="1" wp14:anchorId="4B3E3B0A" wp14:editId="2D6BD762">
                  <wp:simplePos x="0" y="0"/>
                  <wp:positionH relativeFrom="column">
                    <wp:posOffset>-97155</wp:posOffset>
                  </wp:positionH>
                  <wp:positionV relativeFrom="paragraph">
                    <wp:posOffset>-63500</wp:posOffset>
                  </wp:positionV>
                  <wp:extent cx="1619250" cy="1625942"/>
                  <wp:effectExtent l="0" t="0" r="0" b="0"/>
                  <wp:wrapNone/>
                  <wp:docPr id="7" name="図 7" descr="C:\Users\201156\Desktop\kensyu\研究所　写真\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156\Desktop\kensyu\研究所　写真\IMG_33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97" r="11111"/>
                          <a:stretch/>
                        </pic:blipFill>
                        <pic:spPr bwMode="auto">
                          <a:xfrm>
                            <a:off x="0" y="0"/>
                            <a:ext cx="1619250" cy="162594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39433C">
              <w:rPr>
                <w:rFonts w:eastAsiaTheme="minorHAnsi"/>
                <w:b/>
                <w:noProof/>
                <w:szCs w:val="21"/>
              </w:rPr>
              <w:drawing>
                <wp:anchor distT="0" distB="0" distL="114300" distR="114300" simplePos="0" relativeHeight="251681792" behindDoc="0" locked="0" layoutInCell="1" allowOverlap="1" wp14:anchorId="1D32A1E5" wp14:editId="3A79991F">
                  <wp:simplePos x="0" y="0"/>
                  <wp:positionH relativeFrom="column">
                    <wp:posOffset>-109220</wp:posOffset>
                  </wp:positionH>
                  <wp:positionV relativeFrom="paragraph">
                    <wp:posOffset>-44450</wp:posOffset>
                  </wp:positionV>
                  <wp:extent cx="1517430" cy="1621155"/>
                  <wp:effectExtent l="0" t="0" r="6985" b="0"/>
                  <wp:wrapNone/>
                  <wp:docPr id="10" name="図 10" descr="C:\Users\201156\Desktop\kensyu\研究所　写真\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156\Desktop\kensyu\研究所　写真\IMG_33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331" t="1341" r="16885" b="563"/>
                          <a:stretch/>
                        </pic:blipFill>
                        <pic:spPr bwMode="auto">
                          <a:xfrm>
                            <a:off x="0" y="0"/>
                            <a:ext cx="1517430" cy="16211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80768" behindDoc="0" locked="0" layoutInCell="1" allowOverlap="1" wp14:anchorId="65F40650" wp14:editId="5DA312E9">
                  <wp:simplePos x="0" y="0"/>
                  <wp:positionH relativeFrom="column">
                    <wp:posOffset>-155575</wp:posOffset>
                  </wp:positionH>
                  <wp:positionV relativeFrom="paragraph">
                    <wp:posOffset>-50800</wp:posOffset>
                  </wp:positionV>
                  <wp:extent cx="1683909" cy="1589405"/>
                  <wp:effectExtent l="0" t="0" r="0" b="0"/>
                  <wp:wrapNone/>
                  <wp:docPr id="9" name="図 9" descr="C:\Users\201156\Desktop\kensyu\研究所　写真\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1156\Desktop\kensyu\研究所　写真\IMG_33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298" t="7500" r="16893" b="12222"/>
                          <a:stretch/>
                        </pic:blipFill>
                        <pic:spPr bwMode="auto">
                          <a:xfrm>
                            <a:off x="0" y="0"/>
                            <a:ext cx="1683909" cy="15894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77696" behindDoc="0" locked="0" layoutInCell="1" allowOverlap="1" wp14:anchorId="54196B68" wp14:editId="6E3A4ACC">
                  <wp:simplePos x="0" y="0"/>
                  <wp:positionH relativeFrom="column">
                    <wp:posOffset>-13541</wp:posOffset>
                  </wp:positionH>
                  <wp:positionV relativeFrom="paragraph">
                    <wp:posOffset>-76200</wp:posOffset>
                  </wp:positionV>
                  <wp:extent cx="1479550" cy="1692131"/>
                  <wp:effectExtent l="0" t="0" r="6350" b="3810"/>
                  <wp:wrapNone/>
                  <wp:docPr id="6" name="図 6" descr="C:\Users\201156\Desktop\kensyu\研究所　写真\IMG_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156\Desktop\kensyu\研究所　写真\IMG_331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009" t="6696" r="20501" b="7178"/>
                          <a:stretch/>
                        </pic:blipFill>
                        <pic:spPr bwMode="auto">
                          <a:xfrm>
                            <a:off x="0" y="0"/>
                            <a:ext cx="1479550" cy="16921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05D28" w:rsidTr="00464873">
        <w:tc>
          <w:tcPr>
            <w:tcW w:w="2614" w:type="dxa"/>
          </w:tcPr>
          <w:p w:rsidR="00605D28" w:rsidRDefault="00605D28" w:rsidP="00464873">
            <w:pPr>
              <w:jc w:val="center"/>
              <w:rPr>
                <w:rFonts w:eastAsiaTheme="minorHAnsi"/>
                <w:b/>
                <w:szCs w:val="21"/>
              </w:rPr>
            </w:pPr>
            <w:r>
              <w:rPr>
                <w:rFonts w:eastAsiaTheme="minorHAnsi" w:hint="eastAsia"/>
                <w:b/>
                <w:szCs w:val="21"/>
              </w:rPr>
              <w:t>梶山小学校</w:t>
            </w:r>
          </w:p>
          <w:p w:rsidR="00605D28" w:rsidRDefault="00605D28" w:rsidP="00464873">
            <w:pPr>
              <w:jc w:val="center"/>
              <w:rPr>
                <w:rFonts w:eastAsiaTheme="minorHAnsi"/>
                <w:b/>
                <w:szCs w:val="21"/>
              </w:rPr>
            </w:pPr>
            <w:r>
              <w:rPr>
                <w:rFonts w:eastAsiaTheme="minorHAnsi" w:hint="eastAsia"/>
                <w:b/>
                <w:szCs w:val="21"/>
              </w:rPr>
              <w:t>佐藤　祐二</w:t>
            </w:r>
          </w:p>
        </w:tc>
        <w:tc>
          <w:tcPr>
            <w:tcW w:w="2614" w:type="dxa"/>
          </w:tcPr>
          <w:p w:rsidR="00605D28" w:rsidRDefault="00605D28" w:rsidP="00464873">
            <w:pPr>
              <w:jc w:val="center"/>
              <w:rPr>
                <w:rFonts w:eastAsiaTheme="minorHAnsi"/>
                <w:b/>
                <w:szCs w:val="21"/>
              </w:rPr>
            </w:pPr>
            <w:r>
              <w:rPr>
                <w:rFonts w:eastAsiaTheme="minorHAnsi" w:hint="eastAsia"/>
                <w:b/>
                <w:szCs w:val="21"/>
              </w:rPr>
              <w:t>宮村小学校</w:t>
            </w:r>
          </w:p>
          <w:p w:rsidR="00605D28" w:rsidRDefault="00605D28" w:rsidP="00464873">
            <w:pPr>
              <w:jc w:val="center"/>
              <w:rPr>
                <w:rFonts w:eastAsiaTheme="minorHAnsi"/>
                <w:b/>
                <w:szCs w:val="21"/>
              </w:rPr>
            </w:pPr>
            <w:r>
              <w:rPr>
                <w:rFonts w:eastAsiaTheme="minorHAnsi" w:hint="eastAsia"/>
                <w:b/>
                <w:szCs w:val="21"/>
              </w:rPr>
              <w:t>梅ヶ谷　優紀</w:t>
            </w:r>
          </w:p>
        </w:tc>
        <w:tc>
          <w:tcPr>
            <w:tcW w:w="2614" w:type="dxa"/>
          </w:tcPr>
          <w:p w:rsidR="00605D28" w:rsidRDefault="00605D28" w:rsidP="00464873">
            <w:pPr>
              <w:jc w:val="center"/>
              <w:rPr>
                <w:rFonts w:eastAsiaTheme="minorHAnsi"/>
                <w:b/>
                <w:szCs w:val="21"/>
              </w:rPr>
            </w:pPr>
            <w:r>
              <w:rPr>
                <w:rFonts w:eastAsiaTheme="minorHAnsi" w:hint="eastAsia"/>
                <w:b/>
                <w:szCs w:val="21"/>
              </w:rPr>
              <w:t>長田小学校</w:t>
            </w:r>
          </w:p>
          <w:p w:rsidR="00605D28" w:rsidRDefault="00605D28" w:rsidP="00464873">
            <w:pPr>
              <w:jc w:val="center"/>
              <w:rPr>
                <w:rFonts w:eastAsiaTheme="minorHAnsi"/>
                <w:b/>
                <w:szCs w:val="21"/>
              </w:rPr>
            </w:pPr>
            <w:r>
              <w:rPr>
                <w:rFonts w:eastAsiaTheme="minorHAnsi" w:hint="eastAsia"/>
                <w:b/>
                <w:szCs w:val="21"/>
              </w:rPr>
              <w:t>濱口　周子</w:t>
            </w:r>
          </w:p>
        </w:tc>
        <w:tc>
          <w:tcPr>
            <w:tcW w:w="2614" w:type="dxa"/>
          </w:tcPr>
          <w:p w:rsidR="00605D28" w:rsidRDefault="00605D28" w:rsidP="00464873">
            <w:pPr>
              <w:jc w:val="center"/>
              <w:rPr>
                <w:rFonts w:eastAsiaTheme="minorHAnsi"/>
                <w:b/>
                <w:szCs w:val="21"/>
              </w:rPr>
            </w:pPr>
            <w:r>
              <w:rPr>
                <w:rFonts w:eastAsiaTheme="minorHAnsi" w:hint="eastAsia"/>
                <w:b/>
                <w:szCs w:val="21"/>
              </w:rPr>
              <w:t>三股西小学校</w:t>
            </w:r>
          </w:p>
          <w:p w:rsidR="00605D28" w:rsidRDefault="00605D28" w:rsidP="00464873">
            <w:pPr>
              <w:jc w:val="center"/>
              <w:rPr>
                <w:rFonts w:eastAsiaTheme="minorHAnsi"/>
                <w:b/>
                <w:szCs w:val="21"/>
              </w:rPr>
            </w:pPr>
            <w:r>
              <w:rPr>
                <w:rFonts w:eastAsiaTheme="minorHAnsi" w:hint="eastAsia"/>
                <w:b/>
                <w:szCs w:val="21"/>
              </w:rPr>
              <w:t>谷　あすか</w:t>
            </w:r>
          </w:p>
        </w:tc>
      </w:tr>
      <w:tr w:rsidR="00605D28" w:rsidRPr="00A861D2" w:rsidTr="00464873">
        <w:trPr>
          <w:trHeight w:val="2299"/>
        </w:trPr>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79744" behindDoc="0" locked="0" layoutInCell="1" allowOverlap="1" wp14:anchorId="4D546207" wp14:editId="3941925E">
                  <wp:simplePos x="0" y="0"/>
                  <wp:positionH relativeFrom="column">
                    <wp:posOffset>-62230</wp:posOffset>
                  </wp:positionH>
                  <wp:positionV relativeFrom="paragraph">
                    <wp:posOffset>-88900</wp:posOffset>
                  </wp:positionV>
                  <wp:extent cx="1498491" cy="1593850"/>
                  <wp:effectExtent l="0" t="0" r="6985" b="6350"/>
                  <wp:wrapNone/>
                  <wp:docPr id="8" name="図 8" descr="C:\Users\201156\Desktop\kensyu\研究所　写真\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156\Desktop\kensyu\研究所　写真\IMG_331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956" r="9520"/>
                          <a:stretch/>
                        </pic:blipFill>
                        <pic:spPr bwMode="auto">
                          <a:xfrm>
                            <a:off x="0" y="0"/>
                            <a:ext cx="1498491" cy="1593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75648" behindDoc="0" locked="0" layoutInCell="1" allowOverlap="1" wp14:anchorId="2398E23D" wp14:editId="3B2BF994">
                  <wp:simplePos x="0" y="0"/>
                  <wp:positionH relativeFrom="column">
                    <wp:posOffset>-42545</wp:posOffset>
                  </wp:positionH>
                  <wp:positionV relativeFrom="paragraph">
                    <wp:posOffset>-88900</wp:posOffset>
                  </wp:positionV>
                  <wp:extent cx="1545290" cy="1606550"/>
                  <wp:effectExtent l="0" t="0" r="0" b="0"/>
                  <wp:wrapNone/>
                  <wp:docPr id="4" name="図 4" descr="C:\Users\201156\Desktop\kensyu\研究所　写真\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156\Desktop\kensyu\研究所　写真\IMG_33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79" r="15481"/>
                          <a:stretch/>
                        </pic:blipFill>
                        <pic:spPr bwMode="auto">
                          <a:xfrm>
                            <a:off x="0" y="0"/>
                            <a:ext cx="1545290" cy="16065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tcPr>
          <w:p w:rsidR="00605D28" w:rsidRDefault="00605D28" w:rsidP="00464873">
            <w:pPr>
              <w:jc w:val="center"/>
              <w:rPr>
                <w:rFonts w:eastAsiaTheme="minorHAnsi"/>
                <w:b/>
                <w:szCs w:val="21"/>
              </w:rPr>
            </w:pPr>
            <w:r w:rsidRPr="009E3606">
              <w:rPr>
                <w:rFonts w:eastAsiaTheme="minorHAnsi"/>
                <w:b/>
                <w:noProof/>
                <w:szCs w:val="21"/>
              </w:rPr>
              <w:drawing>
                <wp:anchor distT="0" distB="0" distL="114300" distR="114300" simplePos="0" relativeHeight="251676672" behindDoc="0" locked="0" layoutInCell="1" allowOverlap="1" wp14:anchorId="21127E2E" wp14:editId="5D7F7543">
                  <wp:simplePos x="0" y="0"/>
                  <wp:positionH relativeFrom="column">
                    <wp:posOffset>-7620</wp:posOffset>
                  </wp:positionH>
                  <wp:positionV relativeFrom="paragraph">
                    <wp:posOffset>-76835</wp:posOffset>
                  </wp:positionV>
                  <wp:extent cx="1473200" cy="1626277"/>
                  <wp:effectExtent l="0" t="0" r="0" b="0"/>
                  <wp:wrapNone/>
                  <wp:docPr id="5" name="図 5" descr="C:\Users\201156\Desktop\kensyu\研究所　写真\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156\Desktop\kensyu\研究所　写真\IMG_3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36" t="7883" r="21879"/>
                          <a:stretch/>
                        </pic:blipFill>
                        <pic:spPr bwMode="auto">
                          <a:xfrm>
                            <a:off x="0" y="0"/>
                            <a:ext cx="1473200" cy="16262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4" w:type="dxa"/>
            <w:vMerge w:val="restart"/>
          </w:tcPr>
          <w:p w:rsidR="00605D28" w:rsidRPr="000C1334" w:rsidRDefault="00605D28" w:rsidP="00973458">
            <w:pPr>
              <w:jc w:val="left"/>
              <w:rPr>
                <w:rFonts w:ascii="ＭＳ 明朝" w:eastAsia="ＭＳ 明朝" w:hAnsi="ＭＳ 明朝"/>
                <w:sz w:val="20"/>
                <w:szCs w:val="20"/>
              </w:rPr>
            </w:pPr>
            <w:r w:rsidRPr="00A861D2">
              <w:rPr>
                <w:rFonts w:eastAsiaTheme="minorHAnsi" w:hint="eastAsia"/>
                <w:b/>
                <w:sz w:val="20"/>
                <w:szCs w:val="20"/>
              </w:rPr>
              <w:t xml:space="preserve">　</w:t>
            </w:r>
            <w:r w:rsidRPr="000C1334">
              <w:rPr>
                <w:rFonts w:ascii="ＭＳ 明朝" w:eastAsia="ＭＳ 明朝" w:hAnsi="ＭＳ 明朝" w:hint="eastAsia"/>
                <w:sz w:val="20"/>
                <w:szCs w:val="20"/>
              </w:rPr>
              <w:t>私たちは、令和３年度の研究員です。三股町の</w:t>
            </w:r>
            <w:r w:rsidR="00973458">
              <w:rPr>
                <w:rFonts w:ascii="ＭＳ 明朝" w:eastAsia="ＭＳ 明朝" w:hAnsi="ＭＳ 明朝" w:hint="eastAsia"/>
                <w:sz w:val="20"/>
                <w:szCs w:val="20"/>
              </w:rPr>
              <w:t>児童生徒</w:t>
            </w:r>
            <w:r w:rsidRPr="000C1334">
              <w:rPr>
                <w:rFonts w:ascii="ＭＳ 明朝" w:eastAsia="ＭＳ 明朝" w:hAnsi="ＭＳ 明朝" w:hint="eastAsia"/>
                <w:sz w:val="20"/>
                <w:szCs w:val="20"/>
              </w:rPr>
              <w:t>の学力向上のため、毎週火曜日午後５時３０分から中央公民館で研究会を行っています。どうぞよろしくお願いします。</w:t>
            </w:r>
          </w:p>
        </w:tc>
      </w:tr>
      <w:tr w:rsidR="00605D28" w:rsidRPr="00A861D2" w:rsidTr="00464873">
        <w:tc>
          <w:tcPr>
            <w:tcW w:w="2614" w:type="dxa"/>
          </w:tcPr>
          <w:p w:rsidR="00605D28" w:rsidRDefault="00605D28" w:rsidP="00464873">
            <w:pPr>
              <w:jc w:val="center"/>
              <w:rPr>
                <w:rFonts w:eastAsiaTheme="minorHAnsi"/>
                <w:b/>
                <w:szCs w:val="21"/>
              </w:rPr>
            </w:pPr>
            <w:r>
              <w:rPr>
                <w:rFonts w:eastAsiaTheme="minorHAnsi" w:hint="eastAsia"/>
                <w:b/>
                <w:szCs w:val="21"/>
              </w:rPr>
              <w:t>三股西小学校</w:t>
            </w:r>
          </w:p>
          <w:p w:rsidR="00605D28" w:rsidRDefault="00605D28" w:rsidP="00464873">
            <w:pPr>
              <w:jc w:val="center"/>
              <w:rPr>
                <w:rFonts w:eastAsiaTheme="minorHAnsi"/>
                <w:b/>
                <w:szCs w:val="21"/>
              </w:rPr>
            </w:pPr>
            <w:r>
              <w:rPr>
                <w:rFonts w:eastAsiaTheme="minorHAnsi" w:hint="eastAsia"/>
                <w:b/>
                <w:szCs w:val="21"/>
              </w:rPr>
              <w:t>吉川　真琴</w:t>
            </w:r>
          </w:p>
        </w:tc>
        <w:tc>
          <w:tcPr>
            <w:tcW w:w="2614" w:type="dxa"/>
          </w:tcPr>
          <w:p w:rsidR="00605D28" w:rsidRDefault="00605D28" w:rsidP="00464873">
            <w:pPr>
              <w:jc w:val="center"/>
              <w:rPr>
                <w:rFonts w:eastAsiaTheme="minorHAnsi"/>
                <w:b/>
                <w:szCs w:val="21"/>
              </w:rPr>
            </w:pPr>
            <w:r>
              <w:rPr>
                <w:rFonts w:eastAsiaTheme="minorHAnsi" w:hint="eastAsia"/>
                <w:b/>
                <w:szCs w:val="21"/>
              </w:rPr>
              <w:t>三股中学校</w:t>
            </w:r>
          </w:p>
          <w:p w:rsidR="00605D28" w:rsidRDefault="00605D28" w:rsidP="00464873">
            <w:pPr>
              <w:jc w:val="center"/>
              <w:rPr>
                <w:rFonts w:eastAsiaTheme="minorHAnsi"/>
                <w:b/>
                <w:szCs w:val="21"/>
              </w:rPr>
            </w:pPr>
            <w:r>
              <w:rPr>
                <w:rFonts w:eastAsiaTheme="minorHAnsi" w:hint="eastAsia"/>
                <w:b/>
                <w:szCs w:val="21"/>
              </w:rPr>
              <w:t>黒木　慶太</w:t>
            </w:r>
          </w:p>
        </w:tc>
        <w:tc>
          <w:tcPr>
            <w:tcW w:w="2614" w:type="dxa"/>
          </w:tcPr>
          <w:p w:rsidR="00605D28" w:rsidRDefault="00605D28" w:rsidP="00464873">
            <w:pPr>
              <w:jc w:val="center"/>
              <w:rPr>
                <w:rFonts w:eastAsiaTheme="minorHAnsi"/>
                <w:b/>
                <w:szCs w:val="21"/>
              </w:rPr>
            </w:pPr>
            <w:r>
              <w:rPr>
                <w:rFonts w:eastAsiaTheme="minorHAnsi" w:hint="eastAsia"/>
                <w:b/>
                <w:szCs w:val="21"/>
              </w:rPr>
              <w:t>三股中学校</w:t>
            </w:r>
          </w:p>
          <w:p w:rsidR="00605D28" w:rsidRDefault="00605D28" w:rsidP="00464873">
            <w:pPr>
              <w:jc w:val="center"/>
              <w:rPr>
                <w:rFonts w:eastAsiaTheme="minorHAnsi"/>
                <w:b/>
                <w:szCs w:val="21"/>
              </w:rPr>
            </w:pPr>
            <w:r>
              <w:rPr>
                <w:rFonts w:eastAsiaTheme="minorHAnsi" w:hint="eastAsia"/>
                <w:b/>
                <w:szCs w:val="21"/>
              </w:rPr>
              <w:t>今村　信春</w:t>
            </w:r>
          </w:p>
        </w:tc>
        <w:tc>
          <w:tcPr>
            <w:tcW w:w="2614" w:type="dxa"/>
            <w:vMerge/>
          </w:tcPr>
          <w:p w:rsidR="00605D28" w:rsidRPr="00A861D2" w:rsidRDefault="00605D28" w:rsidP="00464873">
            <w:pPr>
              <w:rPr>
                <w:rFonts w:eastAsiaTheme="minorHAnsi"/>
                <w:b/>
                <w:sz w:val="20"/>
                <w:szCs w:val="20"/>
              </w:rPr>
            </w:pPr>
          </w:p>
        </w:tc>
      </w:tr>
      <w:tr w:rsidR="00605D28" w:rsidTr="00464873">
        <w:trPr>
          <w:trHeight w:val="3174"/>
        </w:trPr>
        <w:tc>
          <w:tcPr>
            <w:tcW w:w="10456" w:type="dxa"/>
            <w:gridSpan w:val="4"/>
          </w:tcPr>
          <w:p w:rsidR="00605D28" w:rsidRPr="00605D28" w:rsidRDefault="00605D28" w:rsidP="00464873">
            <w:pPr>
              <w:jc w:val="left"/>
              <w:rPr>
                <w:rFonts w:ascii="ＭＳ 明朝" w:eastAsia="ＭＳ 明朝" w:hAnsi="ＭＳ 明朝"/>
                <w:sz w:val="22"/>
              </w:rPr>
            </w:pPr>
            <w:r w:rsidRPr="00605D28">
              <w:rPr>
                <w:rFonts w:ascii="ＭＳ 明朝" w:eastAsia="ＭＳ 明朝" w:hAnsi="ＭＳ 明朝" w:hint="eastAsia"/>
                <w:sz w:val="22"/>
              </w:rPr>
              <w:t>編集あとがき</w:t>
            </w:r>
          </w:p>
          <w:p w:rsidR="00605D28" w:rsidRPr="00605D28" w:rsidRDefault="00605D28" w:rsidP="00464873">
            <w:pPr>
              <w:jc w:val="left"/>
              <w:rPr>
                <w:rFonts w:ascii="ＭＳ 明朝" w:eastAsia="ＭＳ 明朝" w:hAnsi="ＭＳ 明朝"/>
                <w:sz w:val="22"/>
              </w:rPr>
            </w:pPr>
            <w:r w:rsidRPr="00605D28">
              <w:rPr>
                <w:rFonts w:ascii="ＭＳ 明朝" w:eastAsia="ＭＳ 明朝" w:hAnsi="ＭＳ 明朝" w:hint="eastAsia"/>
                <w:sz w:val="22"/>
              </w:rPr>
              <w:t xml:space="preserve">　昨年度は、「主体的に学習に取り組み、協働的に問題を解決できるみまたん子の育成」を目指して</w:t>
            </w:r>
            <w:r>
              <w:rPr>
                <w:rFonts w:ascii="ＭＳ 明朝" w:eastAsia="ＭＳ 明朝" w:hAnsi="ＭＳ 明朝" w:hint="eastAsia"/>
                <w:sz w:val="22"/>
              </w:rPr>
              <w:t>、</w:t>
            </w:r>
            <w:r w:rsidRPr="00605D28">
              <w:rPr>
                <w:rFonts w:ascii="ＭＳ 明朝" w:eastAsia="ＭＳ 明朝" w:hAnsi="ＭＳ 明朝" w:hint="eastAsia"/>
                <w:sz w:val="22"/>
              </w:rPr>
              <w:t>認知能力に関する研究</w:t>
            </w:r>
            <w:r>
              <w:rPr>
                <w:rFonts w:ascii="ＭＳ 明朝" w:eastAsia="ＭＳ 明朝" w:hAnsi="ＭＳ 明朝" w:hint="eastAsia"/>
                <w:sz w:val="22"/>
              </w:rPr>
              <w:t>と</w:t>
            </w:r>
            <w:r w:rsidRPr="00605D28">
              <w:rPr>
                <w:rFonts w:ascii="ＭＳ 明朝" w:eastAsia="ＭＳ 明朝" w:hAnsi="ＭＳ 明朝" w:hint="eastAsia"/>
                <w:sz w:val="22"/>
              </w:rPr>
              <w:t>オンライン学習の在り方について研究を重ねてきました。</w:t>
            </w:r>
          </w:p>
          <w:p w:rsidR="00605D28" w:rsidRDefault="00605D28" w:rsidP="00464873">
            <w:pPr>
              <w:jc w:val="left"/>
              <w:rPr>
                <w:rFonts w:eastAsiaTheme="minorHAnsi"/>
                <w:b/>
                <w:szCs w:val="21"/>
              </w:rPr>
            </w:pPr>
            <w:r w:rsidRPr="00605D28">
              <w:rPr>
                <w:rFonts w:ascii="ＭＳ 明朝" w:eastAsia="ＭＳ 明朝" w:hAnsi="ＭＳ 明朝" w:hint="eastAsia"/>
                <w:sz w:val="22"/>
              </w:rPr>
              <w:t xml:space="preserve">　今年度は、昨年度の研究を継承していくこととし、認知能力検査NINO及びタブレットＰＣの効果的な活用について研究を進めています。認知能力検査NINOの活用を通して、児童生徒の実態について科学的・客観的に分析し、教師の授業改善や児童生徒一人一人の学力向上につなげるためにタブレットＰＣの効果的な活用と関連付け、指導や支援の在り方の研究を進めています。「個に応じた指導」の充実をより一層推進していくとともに、これまでの研究と同様、三股町が推進してきたICT機器の活用を基盤とする研究です。今後も三股町の先生方のご理解とご協力のほど、よろしくお願いいたします。</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2976"/>
      </w:tblGrid>
      <w:tr w:rsidR="00436A8E" w:rsidRPr="00AE3AFB" w:rsidTr="00436A8E">
        <w:trPr>
          <w:trHeight w:val="1401"/>
        </w:trPr>
        <w:tc>
          <w:tcPr>
            <w:tcW w:w="6663" w:type="dxa"/>
            <w:shd w:val="clear" w:color="auto" w:fill="000000"/>
            <w:vAlign w:val="center"/>
          </w:tcPr>
          <w:p w:rsidR="00436A8E" w:rsidRPr="00436A8E" w:rsidRDefault="00436A8E" w:rsidP="0099468B">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lastRenderedPageBreak/>
              <w:t>研究所だより</w:t>
            </w:r>
          </w:p>
        </w:tc>
        <w:tc>
          <w:tcPr>
            <w:tcW w:w="2976" w:type="dxa"/>
            <w:shd w:val="clear" w:color="auto" w:fill="000000"/>
          </w:tcPr>
          <w:p w:rsidR="00436A8E" w:rsidRPr="00AE3AFB" w:rsidRDefault="00436A8E" w:rsidP="00E018D1">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８</w:t>
            </w:r>
            <w:r w:rsidR="00533133">
              <w:rPr>
                <w:rFonts w:ascii="HG丸ｺﾞｼｯｸM-PRO" w:eastAsia="HG丸ｺﾞｼｯｸM-PRO" w:hAnsi="Century" w:cs="Times New Roman" w:hint="eastAsia"/>
                <w:b/>
                <w:color w:val="FFFFFF"/>
                <w:sz w:val="24"/>
                <w:szCs w:val="24"/>
              </w:rPr>
              <w:t>６</w:t>
            </w:r>
            <w:r w:rsidRPr="00AE3AFB">
              <w:rPr>
                <w:rFonts w:ascii="HG丸ｺﾞｼｯｸM-PRO" w:eastAsia="HG丸ｺﾞｼｯｸM-PRO" w:hAnsi="Century" w:cs="Times New Roman" w:hint="eastAsia"/>
                <w:b/>
                <w:color w:val="FFFFFF"/>
                <w:sz w:val="24"/>
                <w:szCs w:val="24"/>
              </w:rPr>
              <w:t xml:space="preserve">　号</w:t>
            </w:r>
          </w:p>
          <w:p w:rsidR="00436A8E" w:rsidRPr="00AE3AFB" w:rsidRDefault="00436A8E" w:rsidP="0099468B">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w:t>
            </w:r>
            <w:r w:rsidR="00533133">
              <w:rPr>
                <w:rFonts w:ascii="HG丸ｺﾞｼｯｸM-PRO" w:eastAsia="HG丸ｺﾞｼｯｸM-PRO" w:hAnsi="Century" w:cs="Times New Roman" w:hint="eastAsia"/>
                <w:b/>
                <w:color w:val="FFFFFF"/>
                <w:sz w:val="24"/>
                <w:szCs w:val="24"/>
              </w:rPr>
              <w:t>３</w:t>
            </w:r>
            <w:r w:rsidRPr="00AE3AFB">
              <w:rPr>
                <w:rFonts w:ascii="HG丸ｺﾞｼｯｸM-PRO" w:eastAsia="HG丸ｺﾞｼｯｸM-PRO" w:hAnsi="Century" w:cs="Times New Roman" w:hint="eastAsia"/>
                <w:b/>
                <w:color w:val="FFFFFF"/>
                <w:sz w:val="24"/>
                <w:szCs w:val="24"/>
              </w:rPr>
              <w:t>年７月</w:t>
            </w:r>
            <w:r w:rsidR="000F0D53">
              <w:rPr>
                <w:rFonts w:ascii="HG丸ｺﾞｼｯｸM-PRO" w:eastAsia="HG丸ｺﾞｼｯｸM-PRO" w:hAnsi="Century" w:cs="Times New Roman" w:hint="eastAsia"/>
                <w:b/>
                <w:color w:val="FFFFFF"/>
                <w:sz w:val="24"/>
                <w:szCs w:val="24"/>
              </w:rPr>
              <w:t>２</w:t>
            </w:r>
            <w:r w:rsidR="00973458">
              <w:rPr>
                <w:rFonts w:ascii="HG丸ｺﾞｼｯｸM-PRO" w:eastAsia="HG丸ｺﾞｼｯｸM-PRO" w:hAnsi="Century" w:cs="Times New Roman" w:hint="eastAsia"/>
                <w:b/>
                <w:color w:val="FFFFFF"/>
                <w:sz w:val="24"/>
                <w:szCs w:val="24"/>
              </w:rPr>
              <w:t>１</w:t>
            </w:r>
            <w:r w:rsidRPr="00AE3AFB">
              <w:rPr>
                <w:rFonts w:ascii="HG丸ｺﾞｼｯｸM-PRO" w:eastAsia="HG丸ｺﾞｼｯｸM-PRO" w:hAnsi="Century" w:cs="Times New Roman" w:hint="eastAsia"/>
                <w:b/>
                <w:color w:val="FFFFFF"/>
                <w:sz w:val="24"/>
                <w:szCs w:val="24"/>
              </w:rPr>
              <w:t>日発行</w:t>
            </w:r>
          </w:p>
          <w:p w:rsidR="00436A8E" w:rsidRPr="00AE3AFB" w:rsidRDefault="00436A8E" w:rsidP="0099468B">
            <w:pPr>
              <w:spacing w:line="276" w:lineRule="auto"/>
              <w:jc w:val="distribute"/>
              <w:rPr>
                <w:rFonts w:ascii="HG丸ｺﾞｼｯｸM-PRO" w:eastAsia="HG丸ｺﾞｼｯｸM-PRO" w:hAnsi="Century" w:cs="Times New Roman"/>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tc>
      </w:tr>
      <w:tr w:rsidR="00436A8E" w:rsidRPr="00AE3AFB" w:rsidTr="00436A8E">
        <w:tc>
          <w:tcPr>
            <w:tcW w:w="9639" w:type="dxa"/>
            <w:gridSpan w:val="2"/>
            <w:tcBorders>
              <w:left w:val="nil"/>
              <w:right w:val="nil"/>
            </w:tcBorders>
          </w:tcPr>
          <w:p w:rsidR="00436A8E" w:rsidRPr="00AE3AFB" w:rsidRDefault="00436A8E" w:rsidP="0099468B">
            <w:pPr>
              <w:spacing w:line="120" w:lineRule="exact"/>
              <w:rPr>
                <w:rFonts w:ascii="Century" w:eastAsia="ＭＳ 明朝" w:hAnsi="Century" w:cs="Times New Roman"/>
                <w:szCs w:val="24"/>
              </w:rPr>
            </w:pPr>
          </w:p>
        </w:tc>
      </w:tr>
      <w:tr w:rsidR="00436A8E" w:rsidRPr="00AE3AFB" w:rsidTr="000C1334">
        <w:trPr>
          <w:trHeight w:val="274"/>
        </w:trPr>
        <w:tc>
          <w:tcPr>
            <w:tcW w:w="9639" w:type="dxa"/>
            <w:gridSpan w:val="2"/>
          </w:tcPr>
          <w:p w:rsidR="00436A8E" w:rsidRPr="005773AD" w:rsidRDefault="00436A8E" w:rsidP="0046312D">
            <w:pPr>
              <w:kinsoku w:val="0"/>
              <w:spacing w:line="320" w:lineRule="exact"/>
              <w:ind w:firstLineChars="2700" w:firstLine="6357"/>
              <w:rPr>
                <w:b/>
                <w:sz w:val="24"/>
                <w:szCs w:val="24"/>
              </w:rPr>
            </w:pPr>
            <w:r w:rsidRPr="005773AD">
              <w:rPr>
                <w:rFonts w:hint="eastAsia"/>
                <w:b/>
                <w:sz w:val="24"/>
                <w:szCs w:val="24"/>
              </w:rPr>
              <w:t>三股町教育研究所</w:t>
            </w:r>
          </w:p>
          <w:p w:rsidR="00436A8E" w:rsidRPr="006C3500" w:rsidRDefault="00436A8E" w:rsidP="0046312D">
            <w:pPr>
              <w:kinsoku w:val="0"/>
              <w:spacing w:line="320" w:lineRule="exact"/>
              <w:ind w:firstLineChars="2700" w:firstLine="6357"/>
              <w:rPr>
                <w:b/>
                <w:sz w:val="24"/>
                <w:szCs w:val="24"/>
              </w:rPr>
            </w:pPr>
            <w:r>
              <w:rPr>
                <w:rFonts w:hint="eastAsia"/>
                <w:b/>
                <w:sz w:val="24"/>
                <w:szCs w:val="24"/>
              </w:rPr>
              <w:t>所長</w:t>
            </w:r>
            <w:r w:rsidR="00BD5E0D">
              <w:rPr>
                <w:rFonts w:hint="eastAsia"/>
                <w:b/>
                <w:sz w:val="24"/>
                <w:szCs w:val="24"/>
              </w:rPr>
              <w:t>（教育長）</w:t>
            </w:r>
            <w:r>
              <w:rPr>
                <w:rFonts w:hint="eastAsia"/>
                <w:b/>
                <w:sz w:val="24"/>
                <w:szCs w:val="24"/>
              </w:rPr>
              <w:t>石崎　敬三</w:t>
            </w:r>
          </w:p>
          <w:p w:rsidR="00533133" w:rsidRDefault="00533133" w:rsidP="00533133">
            <w:pPr>
              <w:spacing w:line="320" w:lineRule="exact"/>
              <w:ind w:firstLineChars="200" w:firstLine="640"/>
              <w:rPr>
                <w:rFonts w:ascii="BIZ UDゴシック" w:eastAsia="BIZ UDゴシック" w:hAnsi="BIZ UDゴシック"/>
                <w:sz w:val="32"/>
                <w:szCs w:val="32"/>
              </w:rPr>
            </w:pPr>
            <w:r w:rsidRPr="00533133">
              <w:rPr>
                <w:rFonts w:ascii="Century" w:eastAsia="ＭＳ 明朝" w:hAnsi="Century" w:cs="Times New Roman"/>
                <w:noProof/>
                <w:sz w:val="32"/>
                <w:szCs w:val="32"/>
              </w:rPr>
              <w:drawing>
                <wp:anchor distT="0" distB="0" distL="114300" distR="114300" simplePos="0" relativeHeight="251670528" behindDoc="0" locked="0" layoutInCell="1" allowOverlap="1" wp14:anchorId="41288847" wp14:editId="4B00D080">
                  <wp:simplePos x="0" y="0"/>
                  <wp:positionH relativeFrom="column">
                    <wp:posOffset>4088130</wp:posOffset>
                  </wp:positionH>
                  <wp:positionV relativeFrom="paragraph">
                    <wp:posOffset>267335</wp:posOffset>
                  </wp:positionV>
                  <wp:extent cx="1743075" cy="2171700"/>
                  <wp:effectExtent l="57150" t="57150" r="47625" b="57150"/>
                  <wp:wrapSquare wrapText="bothSides"/>
                  <wp:docPr id="12" name="図 12" descr="C:\Users\81003\Desktop\TPC活用写真\写真教育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1003\Desktop\TPC活用写真\写真教育長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21717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533133">
              <w:rPr>
                <w:rFonts w:ascii="BIZ UDゴシック" w:eastAsia="BIZ UDゴシック" w:hAnsi="BIZ UDゴシック"/>
                <w:sz w:val="32"/>
                <w:szCs w:val="32"/>
              </w:rPr>
              <w:t>Time flies like an arrow</w:t>
            </w:r>
          </w:p>
          <w:p w:rsidR="00533133" w:rsidRPr="00533133" w:rsidRDefault="00533133" w:rsidP="00533133">
            <w:pPr>
              <w:spacing w:line="320" w:lineRule="exact"/>
              <w:ind w:firstLineChars="200" w:firstLine="640"/>
              <w:rPr>
                <w:rFonts w:ascii="BIZ UDゴシック" w:eastAsia="BIZ UDゴシック" w:hAnsi="BIZ UDゴシック"/>
                <w:sz w:val="32"/>
                <w:szCs w:val="32"/>
              </w:rPr>
            </w:pPr>
          </w:p>
          <w:p w:rsidR="00533133" w:rsidRPr="008C754B" w:rsidRDefault="00533133" w:rsidP="00533133">
            <w:pPr>
              <w:spacing w:line="320" w:lineRule="exact"/>
              <w:ind w:firstLineChars="100" w:firstLine="220"/>
              <w:rPr>
                <w:rFonts w:ascii="BIZ UDゴシック" w:eastAsia="BIZ UDゴシック" w:hAnsi="BIZ UDゴシック"/>
                <w:sz w:val="22"/>
              </w:rPr>
            </w:pPr>
            <w:r w:rsidRPr="008C754B">
              <w:rPr>
                <w:rFonts w:ascii="BIZ UDゴシック" w:eastAsia="BIZ UDゴシック" w:hAnsi="BIZ UDゴシック" w:hint="eastAsia"/>
                <w:sz w:val="22"/>
              </w:rPr>
              <w:t>研究所だよりの原稿執筆も３回目となりました。令和元年７月発行の第８０号では「ＩＣＴと教育」というタイトルで、三股町が他市町村に先駆けて教育のＩＣＴ化を進めてきた状況や教育研究所でのＩＣＴの利活用の研究について、さらに学校訪問で目にしたＩＣＴの活用状況の感想を述べています。最後に、「夢としては、児童・生徒一人に一台のタブレットＰＣ配備を目指したいところではありますが、（中略）学習用タブレットの利用が児童・生徒の確かな学びにつながっていくことを期待したいと思います。」と結んでいます。</w:t>
            </w:r>
          </w:p>
          <w:p w:rsidR="00533133" w:rsidRPr="008C754B" w:rsidRDefault="00533133" w:rsidP="00533133">
            <w:pPr>
              <w:spacing w:line="320" w:lineRule="exact"/>
              <w:ind w:firstLineChars="100" w:firstLine="220"/>
              <w:rPr>
                <w:rFonts w:ascii="BIZ UDゴシック" w:eastAsia="BIZ UDゴシック" w:hAnsi="BIZ UDゴシック"/>
                <w:sz w:val="22"/>
              </w:rPr>
            </w:pPr>
            <w:r w:rsidRPr="008C754B">
              <w:rPr>
                <w:rFonts w:ascii="BIZ UDゴシック" w:eastAsia="BIZ UDゴシック" w:hAnsi="BIZ UDゴシック"/>
                <w:sz w:val="22"/>
              </w:rPr>
              <w:t>令和２年７月発行の第８３号で</w:t>
            </w:r>
            <w:r>
              <w:rPr>
                <w:rFonts w:ascii="BIZ UDゴシック" w:eastAsia="BIZ UDゴシック" w:hAnsi="BIZ UDゴシック"/>
                <w:sz w:val="22"/>
              </w:rPr>
              <w:t>は</w:t>
            </w:r>
            <w:r w:rsidRPr="008C754B">
              <w:rPr>
                <w:rFonts w:ascii="BIZ UDゴシック" w:eastAsia="BIZ UDゴシック" w:hAnsi="BIZ UDゴシック"/>
                <w:sz w:val="22"/>
              </w:rPr>
              <w:t>「Ｗｉｔｈ　コロナ時代を生きる」というタイトルで、新型コロナウィルスの感染状況や、文部科学省が掲げた「ＧＩＧＡスクール構想」への対応、もし第２波の感染拡大が起こった場合の学びの保証について触れています。</w:t>
            </w:r>
          </w:p>
          <w:p w:rsidR="00533133" w:rsidRPr="008C754B" w:rsidRDefault="00533133" w:rsidP="00533133">
            <w:pPr>
              <w:spacing w:line="320" w:lineRule="exact"/>
              <w:ind w:firstLineChars="100" w:firstLine="220"/>
              <w:rPr>
                <w:rFonts w:ascii="BIZ UDゴシック" w:eastAsia="BIZ UDゴシック" w:hAnsi="BIZ UDゴシック"/>
                <w:sz w:val="22"/>
              </w:rPr>
            </w:pPr>
            <w:r w:rsidRPr="008C754B">
              <w:rPr>
                <w:rFonts w:ascii="BIZ UDゴシック" w:eastAsia="BIZ UDゴシック" w:hAnsi="BIZ UDゴシック"/>
                <w:sz w:val="22"/>
              </w:rPr>
              <w:t>読み返してみると、「夢」であった児童生徒一人に一台のタブレット</w:t>
            </w:r>
            <w:r>
              <w:rPr>
                <w:rFonts w:ascii="BIZ UDゴシック" w:eastAsia="BIZ UDゴシック" w:hAnsi="BIZ UDゴシック"/>
                <w:sz w:val="22"/>
              </w:rPr>
              <w:t>ＰＣ</w:t>
            </w:r>
            <w:r w:rsidRPr="008C754B">
              <w:rPr>
                <w:rFonts w:ascii="BIZ UDゴシック" w:eastAsia="BIZ UDゴシック" w:hAnsi="BIZ UDゴシック"/>
                <w:sz w:val="22"/>
              </w:rPr>
              <w:t>配備が現実のものとなりました。コロナウィルスの感染拡大は第４波がようやく落ち着きを見せ、水泳の授業が実施できているのは嬉しい限りです。本町ではワクチン接種は順調に進んでいますが、東京都では新規感染者数が増加傾向にあり、新たな局面に入ることも予想される状況です。この２年間で、教育を取り巻く環境が大きく変化していることに、まさに「光陰矢の如し」との感慨を禁じ得ないところです。</w:t>
            </w:r>
          </w:p>
          <w:p w:rsidR="00533133" w:rsidRDefault="00533133" w:rsidP="00533133">
            <w:pPr>
              <w:spacing w:line="320" w:lineRule="exact"/>
              <w:ind w:firstLineChars="100" w:firstLine="220"/>
              <w:rPr>
                <w:rFonts w:ascii="BIZ UDゴシック" w:eastAsia="BIZ UDゴシック" w:hAnsi="BIZ UDゴシック"/>
                <w:sz w:val="22"/>
              </w:rPr>
            </w:pPr>
            <w:r w:rsidRPr="008C754B">
              <w:rPr>
                <w:rFonts w:ascii="BIZ UDゴシック" w:eastAsia="BIZ UDゴシック" w:hAnsi="BIZ UDゴシック"/>
                <w:sz w:val="22"/>
              </w:rPr>
              <w:t>さて、令和３年度の教育研究所の研究主題は「児童生徒一人一人に応じた学習指導法の研究」、副題を「認知能力検査</w:t>
            </w:r>
            <w:r>
              <w:rPr>
                <w:rFonts w:ascii="BIZ UDゴシック" w:eastAsia="BIZ UDゴシック" w:hAnsi="BIZ UDゴシック"/>
                <w:sz w:val="22"/>
              </w:rPr>
              <w:t>ＮＩＮＯ</w:t>
            </w:r>
            <w:r w:rsidRPr="008C754B">
              <w:rPr>
                <w:rFonts w:ascii="BIZ UDゴシック" w:eastAsia="BIZ UDゴシック" w:hAnsi="BIZ UDゴシック"/>
                <w:sz w:val="22"/>
              </w:rPr>
              <w:t>及びタブレット</w:t>
            </w:r>
            <w:r>
              <w:rPr>
                <w:rFonts w:ascii="BIZ UDゴシック" w:eastAsia="BIZ UDゴシック" w:hAnsi="BIZ UDゴシック"/>
                <w:sz w:val="22"/>
              </w:rPr>
              <w:t>ＰＣ</w:t>
            </w:r>
            <w:r w:rsidRPr="008C754B">
              <w:rPr>
                <w:rFonts w:ascii="BIZ UDゴシック" w:eastAsia="BIZ UDゴシック" w:hAnsi="BIZ UDゴシック"/>
                <w:sz w:val="22"/>
              </w:rPr>
              <w:t>の効果的な活用を通して」としています。認知能力検査</w:t>
            </w:r>
            <w:r>
              <w:rPr>
                <w:rFonts w:ascii="BIZ UDゴシック" w:eastAsia="BIZ UDゴシック" w:hAnsi="BIZ UDゴシック"/>
                <w:sz w:val="22"/>
              </w:rPr>
              <w:t>ＮＩＮＯ</w:t>
            </w:r>
            <w:r w:rsidRPr="008C754B">
              <w:rPr>
                <w:rFonts w:ascii="BIZ UDゴシック" w:eastAsia="BIZ UDゴシック" w:hAnsi="BIZ UDゴシック"/>
                <w:sz w:val="22"/>
              </w:rPr>
              <w:t>については、エビデンスに基づき児童生徒理解を深めるためのツールとして、今年度は全小学校の第３学年から第５学年と中学校の第１学年を対象に実施しました。今後はＮＩＮＯ</w:t>
            </w:r>
            <w:r>
              <w:rPr>
                <w:rFonts w:ascii="BIZ UDゴシック" w:eastAsia="BIZ UDゴシック" w:hAnsi="BIZ UDゴシック"/>
                <w:sz w:val="22"/>
              </w:rPr>
              <w:t>の結果をどのように理解し</w:t>
            </w:r>
            <w:r w:rsidRPr="008C754B">
              <w:rPr>
                <w:rFonts w:ascii="BIZ UDゴシック" w:eastAsia="BIZ UDゴシック" w:hAnsi="BIZ UDゴシック"/>
                <w:sz w:val="22"/>
              </w:rPr>
              <w:t>具体的な手立てに落とし込んでいくかが課題であると考えていますので、教育課担当職員による先生方へのサポートや研究所での研究成果をもとに、一層の活用を進めていきたいと考えています。学習用タブレットは、６月下旬にようやく配備が</w:t>
            </w:r>
            <w:r>
              <w:rPr>
                <w:rFonts w:ascii="BIZ UDゴシック" w:eastAsia="BIZ UDゴシック" w:hAnsi="BIZ UDゴシック"/>
                <w:sz w:val="22"/>
              </w:rPr>
              <w:t>終わりましたが、具体的な活用はこれからだろうと思います。</w:t>
            </w:r>
            <w:r w:rsidRPr="008C754B">
              <w:rPr>
                <w:rFonts w:ascii="BIZ UDゴシック" w:eastAsia="BIZ UDゴシック" w:hAnsi="BIZ UDゴシック"/>
                <w:sz w:val="22"/>
              </w:rPr>
              <w:t>６月２９日に三股小学校で行われた研究授業では、学習支援ソフトの一斉配信機能を活用した指導が行われ</w:t>
            </w:r>
            <w:r>
              <w:rPr>
                <w:rFonts w:ascii="BIZ UDゴシック" w:eastAsia="BIZ UDゴシック" w:hAnsi="BIZ UDゴシック"/>
                <w:sz w:val="22"/>
              </w:rPr>
              <w:t>ました。「Experience</w:t>
            </w:r>
            <w:r>
              <w:rPr>
                <w:rFonts w:ascii="BIZ UDゴシック" w:eastAsia="BIZ UDゴシック" w:hAnsi="BIZ UDゴシック" w:hint="eastAsia"/>
                <w:sz w:val="22"/>
              </w:rPr>
              <w:t xml:space="preserve"> </w:t>
            </w:r>
            <w:r>
              <w:rPr>
                <w:rFonts w:ascii="BIZ UDゴシック" w:eastAsia="BIZ UDゴシック" w:hAnsi="BIZ UDゴシック"/>
                <w:sz w:val="22"/>
              </w:rPr>
              <w:t>is the best teacher」といいますが、授業の中で積極的に利用していただきたいと思います。</w:t>
            </w:r>
          </w:p>
          <w:p w:rsidR="00533133" w:rsidRDefault="00533133" w:rsidP="00533133">
            <w:pPr>
              <w:spacing w:line="320" w:lineRule="exact"/>
              <w:ind w:firstLineChars="100" w:firstLine="220"/>
              <w:rPr>
                <w:rFonts w:ascii="BIZ UDゴシック" w:eastAsia="BIZ UDゴシック" w:hAnsi="BIZ UDゴシック"/>
                <w:sz w:val="22"/>
              </w:rPr>
            </w:pPr>
            <w:r>
              <w:rPr>
                <w:rFonts w:ascii="BIZ UDゴシック" w:eastAsia="BIZ UDゴシック" w:hAnsi="BIZ UDゴシック"/>
                <w:sz w:val="22"/>
              </w:rPr>
              <w:t>もうすぐ一学期終業の日を迎えます。私が小学校１</w:t>
            </w:r>
            <w:r w:rsidR="00973458">
              <w:rPr>
                <w:rFonts w:ascii="BIZ UDゴシック" w:eastAsia="BIZ UDゴシック" w:hAnsi="BIZ UDゴシック"/>
                <w:sz w:val="22"/>
              </w:rPr>
              <w:t>、</w:t>
            </w:r>
            <w:r>
              <w:rPr>
                <w:rFonts w:ascii="BIZ UDゴシック" w:eastAsia="BIZ UDゴシック" w:hAnsi="BIZ UDゴシック"/>
                <w:sz w:val="22"/>
              </w:rPr>
              <w:t>２年生の頃は一日がとても長いと感じていましたが、日曜日や夏休み、冬休みはなぜか時の流れが速く、もっと早く宿題をやっておけばと後悔していました。先送り体質だったのですね。その後、齢を重ねるごとに時があっという間に過ぎ去ってしまうようになったので、最近は、極力物事を先送りしないように努力しています。先生方には夏季休業期間中を１学期の振り返りと２学期に向けた充電期間として有意義に過ごしていただきたいと思います。</w:t>
            </w:r>
          </w:p>
          <w:p w:rsidR="00533133" w:rsidRDefault="00533133" w:rsidP="00533133">
            <w:pPr>
              <w:spacing w:line="320" w:lineRule="exact"/>
              <w:ind w:firstLineChars="100" w:firstLine="240"/>
              <w:rPr>
                <w:rFonts w:ascii="BIZ UDゴシック" w:eastAsia="BIZ UDゴシック" w:hAnsi="BIZ UDゴシック"/>
                <w:i/>
                <w:sz w:val="24"/>
                <w:szCs w:val="24"/>
              </w:rPr>
            </w:pPr>
          </w:p>
          <w:p w:rsidR="00533133" w:rsidRPr="00E951DC" w:rsidRDefault="00533133" w:rsidP="000C1334">
            <w:pPr>
              <w:spacing w:line="320" w:lineRule="exact"/>
              <w:ind w:firstLineChars="100" w:firstLine="240"/>
              <w:rPr>
                <w:rFonts w:ascii="Century" w:eastAsia="ＭＳ 明朝" w:hAnsi="Century" w:cs="Times New Roman"/>
                <w:szCs w:val="24"/>
              </w:rPr>
            </w:pPr>
            <w:r w:rsidRPr="00085434">
              <w:rPr>
                <w:rFonts w:ascii="BIZ UDゴシック" w:eastAsia="BIZ UDゴシック" w:hAnsi="BIZ UDゴシック"/>
                <w:i/>
                <w:sz w:val="24"/>
                <w:szCs w:val="24"/>
              </w:rPr>
              <w:t>Time flies like an arrow！</w:t>
            </w:r>
          </w:p>
        </w:tc>
      </w:tr>
    </w:tbl>
    <w:p w:rsidR="00FE140E" w:rsidRDefault="00FE140E" w:rsidP="00FE140E">
      <w:pPr>
        <w:spacing w:line="260" w:lineRule="exact"/>
        <w:ind w:left="241" w:hangingChars="100" w:hanging="241"/>
        <w:rPr>
          <w:rFonts w:ascii="ＭＳ ゴシック" w:eastAsia="ＭＳ ゴシック"/>
          <w:b/>
          <w:bCs/>
          <w:sz w:val="24"/>
          <w:szCs w:val="24"/>
        </w:rPr>
      </w:pPr>
    </w:p>
    <w:p w:rsidR="00FE140E" w:rsidRPr="00973458" w:rsidRDefault="00FE140E" w:rsidP="00FE140E">
      <w:pPr>
        <w:spacing w:line="260" w:lineRule="exact"/>
        <w:ind w:left="241" w:hangingChars="100" w:hanging="241"/>
        <w:rPr>
          <w:rFonts w:ascii="ＭＳ 明朝" w:eastAsia="ＭＳ 明朝" w:hAnsi="ＭＳ 明朝"/>
          <w:b/>
          <w:bCs/>
          <w:sz w:val="24"/>
          <w:szCs w:val="24"/>
        </w:rPr>
      </w:pPr>
      <w:r w:rsidRPr="00973458">
        <w:rPr>
          <w:rFonts w:ascii="ＭＳ 明朝" w:eastAsia="ＭＳ 明朝" w:hAnsi="ＭＳ 明朝" w:hint="eastAsia"/>
          <w:b/>
          <w:bCs/>
          <w:sz w:val="24"/>
          <w:szCs w:val="24"/>
        </w:rPr>
        <w:t>研究の全体構想</w:t>
      </w:r>
    </w:p>
    <w:p w:rsidR="00FE140E" w:rsidRPr="006A1C08" w:rsidRDefault="00FE140E" w:rsidP="00FE140E">
      <w:pPr>
        <w:spacing w:line="260" w:lineRule="exact"/>
        <w:ind w:left="241" w:hangingChars="100" w:hanging="241"/>
        <w:rPr>
          <w:rFonts w:ascii="ＭＳ ゴシック" w:eastAsia="ＭＳ ゴシック"/>
          <w:b/>
          <w:bCs/>
          <w:sz w:val="24"/>
        </w:rPr>
      </w:pPr>
    </w:p>
    <w:tbl>
      <w:tblPr>
        <w:tblpPr w:leftFromText="142" w:rightFromText="142" w:vertAnchor="text" w:tblpY="1"/>
        <w:tblOverlap w:val="never"/>
        <w:tblW w:w="9868" w:type="dxa"/>
        <w:tblLook w:val="04A0" w:firstRow="1" w:lastRow="0" w:firstColumn="1" w:lastColumn="0" w:noHBand="0" w:noVBand="1"/>
      </w:tblPr>
      <w:tblGrid>
        <w:gridCol w:w="2663"/>
        <w:gridCol w:w="425"/>
        <w:gridCol w:w="1840"/>
        <w:gridCol w:w="1709"/>
        <w:gridCol w:w="426"/>
        <w:gridCol w:w="2805"/>
      </w:tblGrid>
      <w:tr w:rsidR="00FE140E" w:rsidTr="00796969">
        <w:trPr>
          <w:trHeight w:val="20"/>
        </w:trPr>
        <w:tc>
          <w:tcPr>
            <w:tcW w:w="2663" w:type="dxa"/>
            <w:vMerge w:val="restart"/>
            <w:tcBorders>
              <w:top w:val="single" w:sz="4" w:space="0" w:color="auto"/>
              <w:left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szCs w:val="21"/>
              </w:rPr>
              <w:t>学習指導要</w:t>
            </w:r>
            <w:r w:rsidRPr="00AD3CF7">
              <w:rPr>
                <w:rFonts w:hint="eastAsia"/>
                <w:szCs w:val="21"/>
              </w:rPr>
              <w:t>領</w:t>
            </w:r>
          </w:p>
          <w:p w:rsidR="00FE140E" w:rsidRDefault="00FE140E" w:rsidP="00FE140E">
            <w:pPr>
              <w:spacing w:line="260" w:lineRule="exact"/>
              <w:jc w:val="center"/>
            </w:pPr>
            <w:r w:rsidRPr="00AD3CF7">
              <w:rPr>
                <w:szCs w:val="21"/>
              </w:rPr>
              <w:t>宮崎県教育基本方針</w:t>
            </w:r>
          </w:p>
        </w:tc>
        <w:tc>
          <w:tcPr>
            <w:tcW w:w="425" w:type="dxa"/>
            <w:tcBorders>
              <w:left w:val="single" w:sz="4" w:space="0" w:color="auto"/>
              <w:bottom w:val="single" w:sz="4" w:space="0" w:color="auto"/>
              <w:right w:val="double" w:sz="4" w:space="0" w:color="auto"/>
            </w:tcBorders>
            <w:shd w:val="clear" w:color="auto" w:fill="auto"/>
            <w:vAlign w:val="center"/>
          </w:tcPr>
          <w:p w:rsidR="00FE140E" w:rsidRDefault="00FE140E" w:rsidP="00FE140E">
            <w:pPr>
              <w:spacing w:line="260" w:lineRule="exact"/>
              <w:jc w:val="center"/>
            </w:pPr>
          </w:p>
        </w:tc>
        <w:tc>
          <w:tcPr>
            <w:tcW w:w="3549" w:type="dxa"/>
            <w:gridSpan w:val="2"/>
            <w:vMerge w:val="restart"/>
            <w:tcBorders>
              <w:top w:val="double" w:sz="4" w:space="0" w:color="auto"/>
              <w:left w:val="double" w:sz="4" w:space="0" w:color="auto"/>
              <w:right w:val="double" w:sz="4" w:space="0" w:color="auto"/>
            </w:tcBorders>
            <w:shd w:val="clear" w:color="auto" w:fill="auto"/>
            <w:vAlign w:val="center"/>
          </w:tcPr>
          <w:p w:rsidR="00FE140E" w:rsidRPr="00AC443C" w:rsidRDefault="00FE140E" w:rsidP="00FE140E">
            <w:pPr>
              <w:spacing w:line="260" w:lineRule="exact"/>
              <w:jc w:val="center"/>
              <w:rPr>
                <w:b/>
                <w:sz w:val="24"/>
              </w:rPr>
            </w:pPr>
            <w:r w:rsidRPr="00AC443C">
              <w:rPr>
                <w:b/>
                <w:sz w:val="24"/>
              </w:rPr>
              <w:t>三股町教育基本方針</w:t>
            </w:r>
          </w:p>
        </w:tc>
        <w:tc>
          <w:tcPr>
            <w:tcW w:w="426" w:type="dxa"/>
            <w:tcBorders>
              <w:left w:val="double" w:sz="4" w:space="0" w:color="auto"/>
              <w:bottom w:val="single" w:sz="4" w:space="0" w:color="auto"/>
              <w:right w:val="single" w:sz="4" w:space="0" w:color="auto"/>
            </w:tcBorders>
            <w:shd w:val="clear" w:color="auto" w:fill="auto"/>
            <w:vAlign w:val="center"/>
          </w:tcPr>
          <w:p w:rsidR="00FE140E" w:rsidRDefault="00FE140E" w:rsidP="00FE140E">
            <w:pPr>
              <w:spacing w:line="260" w:lineRule="exact"/>
              <w:jc w:val="center"/>
            </w:pPr>
          </w:p>
        </w:tc>
        <w:tc>
          <w:tcPr>
            <w:tcW w:w="2805" w:type="dxa"/>
            <w:vMerge w:val="restart"/>
            <w:tcBorders>
              <w:top w:val="single" w:sz="4" w:space="0" w:color="auto"/>
              <w:left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szCs w:val="21"/>
              </w:rPr>
              <w:t>三股町の特性</w:t>
            </w:r>
          </w:p>
          <w:p w:rsidR="00FE140E" w:rsidRPr="00AD3CF7" w:rsidRDefault="00FE140E" w:rsidP="00FE140E">
            <w:pPr>
              <w:spacing w:line="260" w:lineRule="exact"/>
              <w:rPr>
                <w:szCs w:val="21"/>
              </w:rPr>
            </w:pPr>
            <w:r w:rsidRPr="00AD3CF7">
              <w:rPr>
                <w:rFonts w:hint="eastAsia"/>
                <w:szCs w:val="21"/>
              </w:rPr>
              <w:t>○「文教みまた」の教育</w:t>
            </w:r>
          </w:p>
          <w:p w:rsidR="00FE140E" w:rsidRDefault="00FE140E" w:rsidP="00FE140E">
            <w:pPr>
              <w:spacing w:line="260" w:lineRule="exact"/>
            </w:pPr>
            <w:r w:rsidRPr="00AD3CF7">
              <w:rPr>
                <w:rFonts w:hint="eastAsia"/>
                <w:szCs w:val="21"/>
              </w:rPr>
              <w:t>○小学校６校・中学校１校</w:t>
            </w:r>
          </w:p>
        </w:tc>
      </w:tr>
      <w:tr w:rsidR="00FE140E" w:rsidTr="00796969">
        <w:trPr>
          <w:trHeight w:val="502"/>
        </w:trPr>
        <w:tc>
          <w:tcPr>
            <w:tcW w:w="2663" w:type="dxa"/>
            <w:vMerge/>
            <w:tcBorders>
              <w:left w:val="single" w:sz="4" w:space="0" w:color="auto"/>
              <w:bottom w:val="single" w:sz="4" w:space="0" w:color="auto"/>
              <w:right w:val="single" w:sz="4" w:space="0" w:color="auto"/>
            </w:tcBorders>
            <w:shd w:val="clear" w:color="auto" w:fill="auto"/>
            <w:vAlign w:val="center"/>
          </w:tcPr>
          <w:p w:rsidR="00FE140E" w:rsidRDefault="00FE140E" w:rsidP="00FE140E">
            <w:pPr>
              <w:spacing w:line="260" w:lineRule="exact"/>
              <w:jc w:val="center"/>
            </w:pPr>
          </w:p>
        </w:tc>
        <w:tc>
          <w:tcPr>
            <w:tcW w:w="425" w:type="dxa"/>
            <w:tcBorders>
              <w:top w:val="single" w:sz="4" w:space="0" w:color="auto"/>
              <w:left w:val="single" w:sz="4" w:space="0" w:color="auto"/>
              <w:right w:val="double" w:sz="4" w:space="0" w:color="auto"/>
            </w:tcBorders>
            <w:shd w:val="clear" w:color="auto" w:fill="auto"/>
            <w:vAlign w:val="center"/>
          </w:tcPr>
          <w:p w:rsidR="00FE140E" w:rsidRDefault="00FE140E" w:rsidP="00FE140E">
            <w:pPr>
              <w:spacing w:line="260" w:lineRule="exact"/>
              <w:jc w:val="center"/>
            </w:pPr>
          </w:p>
        </w:tc>
        <w:tc>
          <w:tcPr>
            <w:tcW w:w="3549" w:type="dxa"/>
            <w:gridSpan w:val="2"/>
            <w:vMerge/>
            <w:tcBorders>
              <w:left w:val="double" w:sz="4" w:space="0" w:color="auto"/>
              <w:bottom w:val="single" w:sz="4" w:space="0" w:color="auto"/>
              <w:right w:val="double" w:sz="4" w:space="0" w:color="auto"/>
            </w:tcBorders>
            <w:shd w:val="clear" w:color="auto" w:fill="auto"/>
            <w:vAlign w:val="center"/>
          </w:tcPr>
          <w:p w:rsidR="00FE140E" w:rsidRDefault="00FE140E" w:rsidP="00FE140E">
            <w:pPr>
              <w:spacing w:line="260" w:lineRule="exact"/>
              <w:jc w:val="center"/>
            </w:pPr>
          </w:p>
        </w:tc>
        <w:tc>
          <w:tcPr>
            <w:tcW w:w="426" w:type="dxa"/>
            <w:tcBorders>
              <w:top w:val="single" w:sz="4" w:space="0" w:color="auto"/>
              <w:left w:val="double" w:sz="4" w:space="0" w:color="auto"/>
              <w:right w:val="single" w:sz="4" w:space="0" w:color="auto"/>
            </w:tcBorders>
            <w:shd w:val="clear" w:color="auto" w:fill="auto"/>
            <w:vAlign w:val="center"/>
          </w:tcPr>
          <w:p w:rsidR="00FE140E" w:rsidRDefault="00FE140E" w:rsidP="00FE140E">
            <w:pPr>
              <w:spacing w:line="260" w:lineRule="exact"/>
              <w:jc w:val="center"/>
            </w:pPr>
          </w:p>
        </w:tc>
        <w:tc>
          <w:tcPr>
            <w:tcW w:w="2805" w:type="dxa"/>
            <w:vMerge/>
            <w:tcBorders>
              <w:left w:val="single" w:sz="4" w:space="0" w:color="auto"/>
              <w:bottom w:val="single" w:sz="4" w:space="0" w:color="auto"/>
              <w:right w:val="single" w:sz="4" w:space="0" w:color="auto"/>
            </w:tcBorders>
            <w:shd w:val="clear" w:color="auto" w:fill="auto"/>
            <w:vAlign w:val="center"/>
          </w:tcPr>
          <w:p w:rsidR="00FE140E" w:rsidRDefault="00FE140E" w:rsidP="00FE140E">
            <w:pPr>
              <w:spacing w:line="260" w:lineRule="exact"/>
              <w:jc w:val="center"/>
            </w:pPr>
          </w:p>
        </w:tc>
      </w:tr>
      <w:tr w:rsidR="00FE140E" w:rsidTr="00796969">
        <w:trPr>
          <w:trHeight w:val="20"/>
        </w:trPr>
        <w:tc>
          <w:tcPr>
            <w:tcW w:w="0" w:type="auto"/>
            <w:tcBorders>
              <w:top w:val="single" w:sz="4" w:space="0" w:color="auto"/>
              <w:bottom w:val="single" w:sz="4" w:space="0" w:color="auto"/>
            </w:tcBorders>
            <w:shd w:val="clear" w:color="auto" w:fill="auto"/>
            <w:vAlign w:val="center"/>
          </w:tcPr>
          <w:p w:rsidR="00FE140E" w:rsidRDefault="00FE140E" w:rsidP="00FE140E">
            <w:pPr>
              <w:spacing w:line="260" w:lineRule="exact"/>
              <w:jc w:val="center"/>
              <w:rPr>
                <w:szCs w:val="21"/>
              </w:rPr>
            </w:pPr>
          </w:p>
          <w:p w:rsidR="00FE140E" w:rsidRPr="00E5457E" w:rsidRDefault="00FE140E" w:rsidP="00FE140E">
            <w:pPr>
              <w:spacing w:line="260" w:lineRule="exact"/>
              <w:jc w:val="center"/>
              <w:rPr>
                <w:szCs w:val="21"/>
              </w:rPr>
            </w:pPr>
            <w:r>
              <w:rPr>
                <w:noProof/>
              </w:rPr>
              <mc:AlternateContent>
                <mc:Choice Requires="wps">
                  <w:drawing>
                    <wp:anchor distT="0" distB="0" distL="114300" distR="114300" simplePos="0" relativeHeight="251684864" behindDoc="0" locked="0" layoutInCell="1" allowOverlap="1">
                      <wp:simplePos x="0" y="0"/>
                      <wp:positionH relativeFrom="column">
                        <wp:posOffset>1174750</wp:posOffset>
                      </wp:positionH>
                      <wp:positionV relativeFrom="paragraph">
                        <wp:posOffset>103505</wp:posOffset>
                      </wp:positionV>
                      <wp:extent cx="3752850" cy="303530"/>
                      <wp:effectExtent l="0" t="0" r="19050" b="2032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03530"/>
                              </a:xfrm>
                              <a:prstGeom prst="rect">
                                <a:avLst/>
                              </a:prstGeom>
                              <a:solidFill>
                                <a:srgbClr val="FFFFFF"/>
                              </a:solidFill>
                              <a:ln w="9525">
                                <a:solidFill>
                                  <a:srgbClr val="000000"/>
                                </a:solidFill>
                                <a:miter lim="800000"/>
                                <a:headEnd/>
                                <a:tailEnd/>
                              </a:ln>
                            </wps:spPr>
                            <wps:txbx>
                              <w:txbxContent>
                                <w:p w:rsidR="00FE140E" w:rsidRDefault="00FE140E" w:rsidP="00FE140E">
                                  <w:pPr>
                                    <w:pStyle w:val="a6"/>
                                    <w:tabs>
                                      <w:tab w:val="clear" w:pos="4252"/>
                                      <w:tab w:val="clear" w:pos="8504"/>
                                    </w:tabs>
                                    <w:snapToGrid/>
                                  </w:pPr>
                                  <w:r>
                                    <w:rPr>
                                      <w:rFonts w:hint="eastAsia"/>
                                    </w:rPr>
                                    <w:t>未来を創る　心豊かで活気あふれる　文教三股の人づくり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0" o:spid="_x0000_s1026" type="#_x0000_t202" style="position:absolute;left:0;text-align:left;margin-left:92.5pt;margin-top:8.15pt;width:295.5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">
                      <v:textbox>
                        <w:txbxContent>
                          <w:p w:rsidR="00FE140E" w:rsidRDefault="00FE140E" w:rsidP="00FE140E">
                            <w:pPr>
                              <w:pStyle w:val="a6"/>
                              <w:tabs>
                                <w:tab w:val="clear" w:pos="4252"/>
                                <w:tab w:val="clear" w:pos="8504"/>
                              </w:tabs>
                              <w:snapToGrid/>
                            </w:pPr>
                            <w:r>
                              <w:rPr>
                                <w:rFonts w:hint="eastAsia"/>
                              </w:rPr>
                              <w:t>未来を創る　心豊かで活気あふれる　文教三股の人づくり</w:t>
                            </w:r>
                          </w:p>
                        </w:txbxContent>
                      </v:textbox>
                    </v:shape>
                  </w:pict>
                </mc:Fallback>
              </mc:AlternateContent>
            </w:r>
          </w:p>
          <w:p w:rsidR="00FE140E" w:rsidRDefault="00FE140E" w:rsidP="00FE140E">
            <w:pPr>
              <w:spacing w:line="260" w:lineRule="exact"/>
              <w:jc w:val="center"/>
              <w:rPr>
                <w:szCs w:val="21"/>
              </w:rPr>
            </w:pPr>
          </w:p>
          <w:p w:rsidR="00FE140E" w:rsidRPr="00E5457E" w:rsidRDefault="00FE140E" w:rsidP="00FE140E">
            <w:pPr>
              <w:spacing w:line="260" w:lineRule="exact"/>
              <w:jc w:val="center"/>
              <w:rPr>
                <w:szCs w:val="21"/>
              </w:rPr>
            </w:pPr>
          </w:p>
        </w:tc>
        <w:tc>
          <w:tcPr>
            <w:tcW w:w="0" w:type="auto"/>
            <w:vMerge w:val="restart"/>
            <w:shd w:val="clear" w:color="auto" w:fill="auto"/>
            <w:vAlign w:val="center"/>
          </w:tcPr>
          <w:p w:rsidR="00FE140E" w:rsidRPr="00E5457E" w:rsidRDefault="00FE140E" w:rsidP="00FE140E">
            <w:pPr>
              <w:spacing w:line="260" w:lineRule="exact"/>
              <w:jc w:val="center"/>
              <w:rPr>
                <w:szCs w:val="21"/>
              </w:rPr>
            </w:pPr>
          </w:p>
        </w:tc>
        <w:tc>
          <w:tcPr>
            <w:tcW w:w="1840" w:type="dxa"/>
            <w:vMerge w:val="restart"/>
            <w:tcBorders>
              <w:top w:val="double" w:sz="4" w:space="0" w:color="auto"/>
              <w:right w:val="double" w:sz="4" w:space="0" w:color="auto"/>
            </w:tcBorders>
            <w:shd w:val="clear" w:color="auto" w:fill="auto"/>
            <w:vAlign w:val="center"/>
          </w:tcPr>
          <w:p w:rsidR="00FE140E" w:rsidRDefault="00FE140E" w:rsidP="00FE140E">
            <w:pPr>
              <w:spacing w:line="260" w:lineRule="exact"/>
              <w:ind w:leftChars="-50" w:left="-105"/>
              <w:jc w:val="left"/>
              <w:rPr>
                <w:szCs w:val="21"/>
              </w:rPr>
            </w:pPr>
            <w:r>
              <w:rPr>
                <w:rFonts w:hint="eastAsia"/>
                <w:szCs w:val="21"/>
              </w:rPr>
              <w:t>＜基本目標＞</w:t>
            </w:r>
          </w:p>
          <w:p w:rsidR="00FE140E" w:rsidRDefault="00FE140E" w:rsidP="00FE140E">
            <w:pPr>
              <w:spacing w:line="260" w:lineRule="exact"/>
              <w:jc w:val="left"/>
              <w:rPr>
                <w:szCs w:val="21"/>
              </w:rPr>
            </w:pPr>
          </w:p>
          <w:p w:rsidR="00FE140E" w:rsidRDefault="00FE140E" w:rsidP="00FE140E">
            <w:pPr>
              <w:spacing w:line="260" w:lineRule="exact"/>
              <w:jc w:val="left"/>
              <w:rPr>
                <w:szCs w:val="21"/>
              </w:rPr>
            </w:pPr>
          </w:p>
          <w:p w:rsidR="00FE140E" w:rsidRPr="00E5457E" w:rsidRDefault="00FE140E" w:rsidP="00FE140E">
            <w:pPr>
              <w:spacing w:line="260" w:lineRule="exact"/>
              <w:jc w:val="left"/>
              <w:rPr>
                <w:szCs w:val="21"/>
              </w:rPr>
            </w:pPr>
          </w:p>
        </w:tc>
        <w:tc>
          <w:tcPr>
            <w:tcW w:w="1709" w:type="dxa"/>
            <w:tcBorders>
              <w:top w:val="double" w:sz="4" w:space="0" w:color="auto"/>
              <w:left w:val="double" w:sz="4" w:space="0" w:color="auto"/>
            </w:tcBorders>
            <w:shd w:val="clear" w:color="auto" w:fill="auto"/>
            <w:vAlign w:val="center"/>
          </w:tcPr>
          <w:p w:rsidR="00FE140E" w:rsidRPr="00E5457E" w:rsidRDefault="00FE140E" w:rsidP="00FE140E">
            <w:pPr>
              <w:spacing w:line="260" w:lineRule="exact"/>
              <w:jc w:val="center"/>
              <w:rPr>
                <w:szCs w:val="21"/>
              </w:rPr>
            </w:pPr>
          </w:p>
        </w:tc>
        <w:tc>
          <w:tcPr>
            <w:tcW w:w="0" w:type="auto"/>
            <w:shd w:val="clear" w:color="auto" w:fill="auto"/>
            <w:vAlign w:val="center"/>
          </w:tcPr>
          <w:p w:rsidR="00FE140E" w:rsidRPr="00E5457E" w:rsidRDefault="00FE140E" w:rsidP="00FE140E">
            <w:pPr>
              <w:spacing w:line="260" w:lineRule="exact"/>
              <w:jc w:val="center"/>
              <w:rPr>
                <w:szCs w:val="21"/>
              </w:rPr>
            </w:pPr>
          </w:p>
        </w:tc>
        <w:tc>
          <w:tcPr>
            <w:tcW w:w="0" w:type="auto"/>
            <w:tcBorders>
              <w:top w:val="single" w:sz="4" w:space="0" w:color="auto"/>
              <w:bottom w:val="single" w:sz="4" w:space="0" w:color="auto"/>
            </w:tcBorders>
            <w:shd w:val="clear" w:color="auto" w:fill="auto"/>
            <w:vAlign w:val="center"/>
          </w:tcPr>
          <w:p w:rsidR="00FE140E" w:rsidRPr="00E5457E" w:rsidRDefault="00FE140E" w:rsidP="00FE140E">
            <w:pPr>
              <w:spacing w:line="260" w:lineRule="exact"/>
              <w:jc w:val="center"/>
              <w:rPr>
                <w:szCs w:val="21"/>
              </w:rPr>
            </w:pPr>
          </w:p>
        </w:tc>
      </w:tr>
      <w:tr w:rsidR="00FE140E" w:rsidTr="00796969">
        <w:trPr>
          <w:trHeight w:val="84"/>
        </w:trPr>
        <w:tc>
          <w:tcPr>
            <w:tcW w:w="2663" w:type="dxa"/>
            <w:tcBorders>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rFonts w:hint="eastAsia"/>
                <w:szCs w:val="21"/>
              </w:rPr>
              <w:t>三股町小中学校校長会</w:t>
            </w:r>
          </w:p>
        </w:tc>
        <w:tc>
          <w:tcPr>
            <w:tcW w:w="425" w:type="dxa"/>
            <w:vMerge/>
            <w:tcBorders>
              <w:left w:val="single" w:sz="4" w:space="0" w:color="auto"/>
            </w:tcBorders>
            <w:shd w:val="clear" w:color="auto" w:fill="auto"/>
            <w:vAlign w:val="center"/>
          </w:tcPr>
          <w:p w:rsidR="00FE140E" w:rsidRDefault="00FE140E" w:rsidP="00FE140E">
            <w:pPr>
              <w:spacing w:line="260" w:lineRule="exact"/>
              <w:jc w:val="center"/>
            </w:pPr>
          </w:p>
        </w:tc>
        <w:tc>
          <w:tcPr>
            <w:tcW w:w="1840" w:type="dxa"/>
            <w:vMerge/>
            <w:tcBorders>
              <w:right w:val="double" w:sz="4" w:space="0" w:color="auto"/>
            </w:tcBorders>
            <w:shd w:val="clear" w:color="auto" w:fill="auto"/>
            <w:vAlign w:val="center"/>
          </w:tcPr>
          <w:p w:rsidR="00FE140E" w:rsidRDefault="00FE140E" w:rsidP="00FE140E">
            <w:pPr>
              <w:spacing w:line="260" w:lineRule="exact"/>
              <w:jc w:val="center"/>
            </w:pPr>
          </w:p>
        </w:tc>
        <w:tc>
          <w:tcPr>
            <w:tcW w:w="1709" w:type="dxa"/>
            <w:vMerge w:val="restart"/>
            <w:tcBorders>
              <w:left w:val="double" w:sz="4" w:space="0" w:color="auto"/>
            </w:tcBorders>
            <w:shd w:val="clear" w:color="auto" w:fill="auto"/>
            <w:vAlign w:val="center"/>
          </w:tcPr>
          <w:p w:rsidR="00FE140E" w:rsidRDefault="00FE140E" w:rsidP="00FE140E">
            <w:pPr>
              <w:spacing w:line="260" w:lineRule="exact"/>
              <w:jc w:val="center"/>
            </w:pPr>
          </w:p>
        </w:tc>
        <w:tc>
          <w:tcPr>
            <w:tcW w:w="426" w:type="dxa"/>
            <w:vMerge w:val="restart"/>
            <w:tcBorders>
              <w:right w:val="single" w:sz="4" w:space="0" w:color="auto"/>
            </w:tcBorders>
            <w:shd w:val="clear" w:color="auto" w:fill="auto"/>
            <w:vAlign w:val="center"/>
          </w:tcPr>
          <w:p w:rsidR="00FE140E" w:rsidRDefault="00FE140E" w:rsidP="00FE140E">
            <w:pPr>
              <w:spacing w:line="26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szCs w:val="21"/>
              </w:rPr>
              <w:t>三股町教育研究会</w:t>
            </w:r>
          </w:p>
        </w:tc>
      </w:tr>
      <w:tr w:rsidR="00FE140E" w:rsidTr="00796969">
        <w:trPr>
          <w:trHeight w:val="20"/>
        </w:trPr>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rFonts w:hint="eastAsia"/>
                <w:szCs w:val="21"/>
              </w:rPr>
              <w:t>三股町小中学校教頭会</w:t>
            </w:r>
          </w:p>
        </w:tc>
        <w:tc>
          <w:tcPr>
            <w:tcW w:w="425" w:type="dxa"/>
            <w:vMerge w:val="restart"/>
            <w:tcBorders>
              <w:top w:val="single" w:sz="4" w:space="0" w:color="auto"/>
              <w:left w:val="single" w:sz="4" w:space="0" w:color="auto"/>
            </w:tcBorders>
            <w:shd w:val="clear" w:color="auto" w:fill="auto"/>
            <w:vAlign w:val="center"/>
          </w:tcPr>
          <w:p w:rsidR="00FE140E" w:rsidRDefault="00FE140E" w:rsidP="00FE140E">
            <w:pPr>
              <w:spacing w:line="260" w:lineRule="exact"/>
              <w:jc w:val="center"/>
            </w:pPr>
          </w:p>
        </w:tc>
        <w:tc>
          <w:tcPr>
            <w:tcW w:w="1840" w:type="dxa"/>
            <w:vMerge w:val="restart"/>
            <w:tcBorders>
              <w:top w:val="single" w:sz="4" w:space="0" w:color="auto"/>
              <w:right w:val="double" w:sz="4" w:space="0" w:color="auto"/>
            </w:tcBorders>
            <w:shd w:val="clear" w:color="auto" w:fill="auto"/>
            <w:vAlign w:val="center"/>
          </w:tcPr>
          <w:p w:rsidR="00FE140E" w:rsidRDefault="00FE140E" w:rsidP="00FE140E">
            <w:pPr>
              <w:spacing w:line="260" w:lineRule="exact"/>
              <w:jc w:val="center"/>
            </w:pPr>
          </w:p>
        </w:tc>
        <w:tc>
          <w:tcPr>
            <w:tcW w:w="1709" w:type="dxa"/>
            <w:vMerge/>
            <w:tcBorders>
              <w:left w:val="double" w:sz="4" w:space="0" w:color="auto"/>
              <w:bottom w:val="single" w:sz="4" w:space="0" w:color="auto"/>
            </w:tcBorders>
            <w:shd w:val="clear" w:color="auto" w:fill="auto"/>
            <w:vAlign w:val="center"/>
          </w:tcPr>
          <w:p w:rsidR="00FE140E" w:rsidRDefault="00FE140E" w:rsidP="00FE140E">
            <w:pPr>
              <w:spacing w:line="260" w:lineRule="exact"/>
              <w:jc w:val="center"/>
            </w:pPr>
          </w:p>
        </w:tc>
        <w:tc>
          <w:tcPr>
            <w:tcW w:w="426" w:type="dxa"/>
            <w:vMerge/>
            <w:tcBorders>
              <w:bottom w:val="single" w:sz="4" w:space="0" w:color="auto"/>
              <w:right w:val="single" w:sz="4" w:space="0" w:color="auto"/>
            </w:tcBorders>
            <w:shd w:val="clear" w:color="auto" w:fill="auto"/>
            <w:vAlign w:val="center"/>
          </w:tcPr>
          <w:p w:rsidR="00FE140E" w:rsidRDefault="00FE140E" w:rsidP="00FE140E">
            <w:pPr>
              <w:spacing w:line="26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szCs w:val="21"/>
              </w:rPr>
              <w:t>三股町情報教育研究会</w:t>
            </w:r>
          </w:p>
        </w:tc>
      </w:tr>
      <w:tr w:rsidR="00FE140E" w:rsidTr="00796969">
        <w:trPr>
          <w:trHeight w:val="20"/>
        </w:trPr>
        <w:tc>
          <w:tcPr>
            <w:tcW w:w="2663" w:type="dxa"/>
            <w:tcBorders>
              <w:top w:val="single" w:sz="4" w:space="0" w:color="auto"/>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rFonts w:hint="eastAsia"/>
                <w:szCs w:val="21"/>
              </w:rPr>
              <w:t>三股町教育ＣＩＯ補佐官</w:t>
            </w:r>
          </w:p>
        </w:tc>
        <w:tc>
          <w:tcPr>
            <w:tcW w:w="425" w:type="dxa"/>
            <w:vMerge/>
            <w:tcBorders>
              <w:left w:val="single" w:sz="4" w:space="0" w:color="auto"/>
            </w:tcBorders>
            <w:shd w:val="clear" w:color="auto" w:fill="auto"/>
            <w:vAlign w:val="center"/>
          </w:tcPr>
          <w:p w:rsidR="00FE140E" w:rsidRDefault="00FE140E" w:rsidP="00FE140E">
            <w:pPr>
              <w:spacing w:line="260" w:lineRule="exact"/>
              <w:jc w:val="center"/>
            </w:pPr>
          </w:p>
        </w:tc>
        <w:tc>
          <w:tcPr>
            <w:tcW w:w="1840" w:type="dxa"/>
            <w:vMerge/>
            <w:tcBorders>
              <w:right w:val="double" w:sz="4" w:space="0" w:color="auto"/>
            </w:tcBorders>
            <w:shd w:val="clear" w:color="auto" w:fill="auto"/>
            <w:vAlign w:val="center"/>
          </w:tcPr>
          <w:p w:rsidR="00FE140E" w:rsidRDefault="00FE140E" w:rsidP="00FE140E">
            <w:pPr>
              <w:spacing w:line="260" w:lineRule="exact"/>
              <w:jc w:val="center"/>
            </w:pPr>
          </w:p>
        </w:tc>
        <w:tc>
          <w:tcPr>
            <w:tcW w:w="1709" w:type="dxa"/>
            <w:vMerge w:val="restart"/>
            <w:tcBorders>
              <w:top w:val="single" w:sz="4" w:space="0" w:color="auto"/>
              <w:left w:val="double" w:sz="4" w:space="0" w:color="auto"/>
            </w:tcBorders>
            <w:shd w:val="clear" w:color="auto" w:fill="auto"/>
            <w:vAlign w:val="center"/>
          </w:tcPr>
          <w:p w:rsidR="00FE140E" w:rsidRDefault="00FE140E" w:rsidP="00FE140E">
            <w:pPr>
              <w:spacing w:line="260" w:lineRule="exact"/>
              <w:jc w:val="center"/>
            </w:pPr>
          </w:p>
        </w:tc>
        <w:tc>
          <w:tcPr>
            <w:tcW w:w="426" w:type="dxa"/>
            <w:tcBorders>
              <w:top w:val="single" w:sz="4" w:space="0" w:color="auto"/>
              <w:right w:val="single" w:sz="4" w:space="0" w:color="auto"/>
            </w:tcBorders>
            <w:shd w:val="clear" w:color="auto" w:fill="auto"/>
            <w:vAlign w:val="center"/>
          </w:tcPr>
          <w:p w:rsidR="00FE140E" w:rsidRDefault="00FE140E" w:rsidP="00FE140E">
            <w:pPr>
              <w:spacing w:line="260" w:lineRule="exact"/>
              <w:jc w:val="center"/>
            </w:pPr>
          </w:p>
        </w:tc>
        <w:tc>
          <w:tcPr>
            <w:tcW w:w="2805" w:type="dxa"/>
            <w:tcBorders>
              <w:top w:val="single" w:sz="4" w:space="0" w:color="auto"/>
              <w:left w:val="single" w:sz="4" w:space="0" w:color="auto"/>
              <w:bottom w:val="single" w:sz="4" w:space="0" w:color="auto"/>
              <w:right w:val="single" w:sz="4" w:space="0" w:color="auto"/>
            </w:tcBorders>
            <w:shd w:val="clear" w:color="auto" w:fill="auto"/>
            <w:vAlign w:val="center"/>
          </w:tcPr>
          <w:p w:rsidR="00FE140E" w:rsidRPr="00AD3CF7" w:rsidRDefault="00FE140E" w:rsidP="00FE140E">
            <w:pPr>
              <w:spacing w:line="260" w:lineRule="exact"/>
              <w:jc w:val="center"/>
              <w:rPr>
                <w:szCs w:val="21"/>
              </w:rPr>
            </w:pPr>
            <w:r w:rsidRPr="00AD3CF7">
              <w:rPr>
                <w:szCs w:val="21"/>
              </w:rPr>
              <w:t>三股町伝統教育</w:t>
            </w:r>
            <w:r w:rsidRPr="00AD3CF7">
              <w:rPr>
                <w:rFonts w:hint="eastAsia"/>
                <w:szCs w:val="21"/>
              </w:rPr>
              <w:t>研究会</w:t>
            </w:r>
          </w:p>
        </w:tc>
      </w:tr>
      <w:tr w:rsidR="00FE140E" w:rsidTr="00796969">
        <w:trPr>
          <w:trHeight w:val="218"/>
        </w:trPr>
        <w:tc>
          <w:tcPr>
            <w:tcW w:w="4928" w:type="dxa"/>
            <w:gridSpan w:val="3"/>
            <w:tcBorders>
              <w:right w:val="double" w:sz="4" w:space="0" w:color="auto"/>
            </w:tcBorders>
            <w:shd w:val="clear" w:color="auto" w:fill="auto"/>
          </w:tcPr>
          <w:p w:rsidR="00FE140E" w:rsidRDefault="00FE140E" w:rsidP="00FE140E">
            <w:pPr>
              <w:spacing w:line="260" w:lineRule="exact"/>
              <w:jc w:val="center"/>
            </w:pPr>
          </w:p>
        </w:tc>
        <w:tc>
          <w:tcPr>
            <w:tcW w:w="1709" w:type="dxa"/>
            <w:vMerge/>
            <w:tcBorders>
              <w:left w:val="double" w:sz="4" w:space="0" w:color="auto"/>
            </w:tcBorders>
            <w:shd w:val="clear" w:color="auto" w:fill="auto"/>
            <w:vAlign w:val="center"/>
          </w:tcPr>
          <w:p w:rsidR="00FE140E" w:rsidRDefault="00FE140E" w:rsidP="00FE140E">
            <w:pPr>
              <w:spacing w:line="260" w:lineRule="exact"/>
              <w:jc w:val="center"/>
            </w:pPr>
          </w:p>
        </w:tc>
        <w:tc>
          <w:tcPr>
            <w:tcW w:w="426" w:type="dxa"/>
            <w:shd w:val="clear" w:color="auto" w:fill="auto"/>
            <w:vAlign w:val="center"/>
          </w:tcPr>
          <w:p w:rsidR="00FE140E" w:rsidRDefault="00FE140E" w:rsidP="00FE140E">
            <w:pPr>
              <w:spacing w:line="260" w:lineRule="exact"/>
              <w:jc w:val="center"/>
            </w:pPr>
          </w:p>
        </w:tc>
        <w:tc>
          <w:tcPr>
            <w:tcW w:w="2805" w:type="dxa"/>
            <w:tcBorders>
              <w:left w:val="nil"/>
            </w:tcBorders>
            <w:shd w:val="clear" w:color="auto" w:fill="auto"/>
            <w:vAlign w:val="center"/>
          </w:tcPr>
          <w:p w:rsidR="00FE140E" w:rsidRDefault="00FE140E" w:rsidP="00FE140E">
            <w:pPr>
              <w:spacing w:line="260" w:lineRule="exact"/>
              <w:jc w:val="center"/>
            </w:pPr>
          </w:p>
        </w:tc>
      </w:tr>
      <w:tr w:rsidR="00FE140E" w:rsidTr="00796969">
        <w:trPr>
          <w:trHeight w:val="188"/>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hint="eastAsia"/>
                <w:szCs w:val="21"/>
              </w:rPr>
              <w:t>研究で目指す学校像・教師像・児童生徒像</w:t>
            </w:r>
          </w:p>
        </w:tc>
      </w:tr>
      <w:tr w:rsidR="00FE140E" w:rsidTr="00796969">
        <w:trPr>
          <w:trHeight w:val="604"/>
        </w:trPr>
        <w:tc>
          <w:tcPr>
            <w:tcW w:w="9868" w:type="dxa"/>
            <w:gridSpan w:val="6"/>
            <w:tcBorders>
              <w:top w:val="single" w:sz="4" w:space="0" w:color="auto"/>
              <w:left w:val="single" w:sz="4" w:space="0" w:color="auto"/>
              <w:right w:val="single" w:sz="4" w:space="0" w:color="auto"/>
            </w:tcBorders>
            <w:shd w:val="clear" w:color="auto" w:fill="auto"/>
          </w:tcPr>
          <w:p w:rsidR="00FE140E" w:rsidRPr="00AD3CF7" w:rsidRDefault="00FE140E" w:rsidP="00FE140E">
            <w:pPr>
              <w:spacing w:line="260" w:lineRule="exact"/>
              <w:jc w:val="left"/>
              <w:rPr>
                <w:rFonts w:ascii="ＭＳ 明朝" w:hAnsi="ＭＳ 明朝"/>
                <w:szCs w:val="21"/>
              </w:rPr>
            </w:pPr>
            <w:r w:rsidRPr="00AD3CF7">
              <w:rPr>
                <w:rFonts w:ascii="ＭＳ 明朝" w:hAnsi="ＭＳ 明朝" w:hint="eastAsia"/>
                <w:szCs w:val="21"/>
              </w:rPr>
              <w:t>○　学校間の連携を図りながら、確実な共通実践を教育活動において展開しようとする学校</w:t>
            </w:r>
          </w:p>
          <w:p w:rsidR="00FE140E" w:rsidRPr="00AD3CF7" w:rsidRDefault="00FE140E" w:rsidP="00FE140E">
            <w:pPr>
              <w:tabs>
                <w:tab w:val="center" w:pos="4677"/>
              </w:tabs>
              <w:spacing w:line="260" w:lineRule="exact"/>
              <w:ind w:left="210" w:hangingChars="100" w:hanging="210"/>
              <w:jc w:val="left"/>
              <w:rPr>
                <w:rFonts w:ascii="ＭＳ 明朝" w:hAnsi="ＭＳ 明朝"/>
                <w:szCs w:val="21"/>
              </w:rPr>
            </w:pPr>
            <w:r w:rsidRPr="00AD3CF7">
              <w:rPr>
                <w:rFonts w:ascii="ＭＳ 明朝" w:hAnsi="ＭＳ 明朝" w:hint="eastAsia"/>
                <w:szCs w:val="21"/>
              </w:rPr>
              <w:t>○　小・中学校の連携を大切に、ＩＣＴ機器の効果的な活用を通して、基礎的・基本的な内容の定着や学習習慣の形成を図るための実践的な研究と計画的な取組を行おうとする教師</w:t>
            </w:r>
          </w:p>
          <w:p w:rsidR="00FE140E" w:rsidRPr="00AD3CF7" w:rsidRDefault="00FE140E" w:rsidP="00FE140E">
            <w:pPr>
              <w:spacing w:line="260" w:lineRule="exact"/>
              <w:rPr>
                <w:rFonts w:ascii="ＭＳ 明朝" w:hAnsi="ＭＳ 明朝"/>
                <w:szCs w:val="21"/>
              </w:rPr>
            </w:pPr>
            <w:r w:rsidRPr="00AD3CF7">
              <w:rPr>
                <w:rFonts w:ascii="ＭＳ 明朝" w:hAnsi="ＭＳ 明朝" w:hint="eastAsia"/>
                <w:szCs w:val="21"/>
              </w:rPr>
              <w:t>○　基礎的・基本的な学習内容を身に付け、情報を整理し活用できる力をもった児童生徒</w:t>
            </w:r>
          </w:p>
          <w:p w:rsidR="00FE140E" w:rsidRPr="00AD3CF7" w:rsidRDefault="00FE140E" w:rsidP="00FE140E">
            <w:pPr>
              <w:spacing w:line="260" w:lineRule="exact"/>
              <w:ind w:left="210" w:hangingChars="100" w:hanging="210"/>
              <w:jc w:val="left"/>
              <w:rPr>
                <w:szCs w:val="21"/>
              </w:rPr>
            </w:pPr>
            <w:r w:rsidRPr="00AD3CF7">
              <w:rPr>
                <w:rFonts w:ascii="ＭＳ 明朝" w:hAnsi="ＭＳ 明朝" w:hint="eastAsia"/>
                <w:szCs w:val="21"/>
              </w:rPr>
              <w:t>○　自分の考えをもち、他者と意見を交わし合いながら、問題解決に向けて主体的に取り組むことのできる児童生徒</w:t>
            </w:r>
          </w:p>
        </w:tc>
      </w:tr>
      <w:tr w:rsidR="00FE140E" w:rsidTr="00796969">
        <w:trPr>
          <w:trHeight w:val="197"/>
        </w:trPr>
        <w:tc>
          <w:tcPr>
            <w:tcW w:w="2663" w:type="dxa"/>
            <w:tcBorders>
              <w:top w:val="single" w:sz="4" w:space="0" w:color="auto"/>
              <w:bottom w:val="single" w:sz="4" w:space="0" w:color="auto"/>
            </w:tcBorders>
            <w:shd w:val="clear" w:color="auto" w:fill="auto"/>
          </w:tcPr>
          <w:p w:rsidR="00FE140E" w:rsidRDefault="00FE140E" w:rsidP="00FE140E">
            <w:pPr>
              <w:spacing w:line="260" w:lineRule="exact"/>
            </w:pPr>
          </w:p>
        </w:tc>
        <w:tc>
          <w:tcPr>
            <w:tcW w:w="42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1840" w:type="dxa"/>
            <w:tcBorders>
              <w:top w:val="single" w:sz="4" w:space="0" w:color="auto"/>
              <w:bottom w:val="single" w:sz="4" w:space="0" w:color="auto"/>
              <w:right w:val="double" w:sz="4" w:space="0" w:color="auto"/>
            </w:tcBorders>
            <w:shd w:val="clear" w:color="auto" w:fill="auto"/>
          </w:tcPr>
          <w:p w:rsidR="00FE140E" w:rsidRDefault="00FE140E" w:rsidP="00FE140E">
            <w:pPr>
              <w:spacing w:line="260" w:lineRule="exact"/>
              <w:jc w:val="center"/>
            </w:pPr>
          </w:p>
        </w:tc>
        <w:tc>
          <w:tcPr>
            <w:tcW w:w="1709" w:type="dxa"/>
            <w:tcBorders>
              <w:top w:val="single" w:sz="4" w:space="0" w:color="auto"/>
              <w:left w:val="double" w:sz="4" w:space="0" w:color="auto"/>
              <w:bottom w:val="single" w:sz="4" w:space="0" w:color="auto"/>
            </w:tcBorders>
            <w:shd w:val="clear" w:color="auto" w:fill="auto"/>
          </w:tcPr>
          <w:p w:rsidR="00FE140E" w:rsidRDefault="00FE140E" w:rsidP="00FE140E">
            <w:pPr>
              <w:spacing w:line="260" w:lineRule="exact"/>
            </w:pPr>
          </w:p>
        </w:tc>
        <w:tc>
          <w:tcPr>
            <w:tcW w:w="426"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2805" w:type="dxa"/>
            <w:tcBorders>
              <w:top w:val="single" w:sz="4" w:space="0" w:color="auto"/>
              <w:bottom w:val="single" w:sz="4" w:space="0" w:color="auto"/>
            </w:tcBorders>
            <w:shd w:val="clear" w:color="auto" w:fill="auto"/>
          </w:tcPr>
          <w:p w:rsidR="00FE140E" w:rsidRPr="00030EEC" w:rsidRDefault="00FE140E" w:rsidP="00FE140E">
            <w:pPr>
              <w:spacing w:line="260" w:lineRule="exact"/>
              <w:jc w:val="center"/>
            </w:pPr>
          </w:p>
        </w:tc>
      </w:tr>
      <w:tr w:rsidR="00FE140E" w:rsidTr="00796969">
        <w:trPr>
          <w:trHeight w:val="246"/>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hint="eastAsia"/>
                <w:szCs w:val="21"/>
              </w:rPr>
              <w:t>研究主題　及び　副題</w:t>
            </w:r>
          </w:p>
        </w:tc>
      </w:tr>
      <w:tr w:rsidR="00FE140E" w:rsidTr="00796969">
        <w:trPr>
          <w:trHeight w:val="505"/>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ascii="ＭＳ 明朝" w:hAnsi="ＭＳ 明朝" w:hint="eastAsia"/>
                <w:szCs w:val="21"/>
              </w:rPr>
              <w:t>児童生徒一人一人に応じた学習指導</w:t>
            </w:r>
            <w:r>
              <w:rPr>
                <w:rFonts w:ascii="ＭＳ 明朝" w:hAnsi="ＭＳ 明朝" w:hint="eastAsia"/>
                <w:szCs w:val="21"/>
              </w:rPr>
              <w:t>法の研究</w:t>
            </w:r>
          </w:p>
          <w:p w:rsidR="00FE140E" w:rsidRPr="00AD3CF7" w:rsidRDefault="00FE140E" w:rsidP="00FE140E">
            <w:pPr>
              <w:tabs>
                <w:tab w:val="left" w:pos="3638"/>
              </w:tabs>
              <w:spacing w:line="260" w:lineRule="exact"/>
              <w:ind w:left="141" w:hangingChars="67" w:hanging="141"/>
              <w:jc w:val="center"/>
              <w:rPr>
                <w:rFonts w:ascii="ＭＳ 明朝" w:hAnsi="ＭＳ 明朝"/>
                <w:szCs w:val="21"/>
              </w:rPr>
            </w:pPr>
            <w:r w:rsidRPr="00AD3CF7">
              <w:rPr>
                <w:rFonts w:hint="eastAsia"/>
                <w:szCs w:val="21"/>
              </w:rPr>
              <w:t>～</w:t>
            </w:r>
            <w:r w:rsidRPr="00ED369C">
              <w:rPr>
                <w:rFonts w:hint="eastAsia"/>
                <w:szCs w:val="21"/>
              </w:rPr>
              <w:t>認知能力検査</w:t>
            </w:r>
            <w:r w:rsidRPr="00ED369C">
              <w:rPr>
                <w:rFonts w:ascii="ＭＳ 明朝" w:hAnsi="ＭＳ 明朝"/>
                <w:szCs w:val="21"/>
              </w:rPr>
              <w:t>NINO</w:t>
            </w:r>
            <w:r w:rsidRPr="00ED369C">
              <w:rPr>
                <w:rFonts w:hint="eastAsia"/>
                <w:szCs w:val="21"/>
              </w:rPr>
              <w:t>及びタブレットＰＣの効果的な活用を通して</w:t>
            </w:r>
            <w:r w:rsidRPr="00AD3CF7">
              <w:rPr>
                <w:rFonts w:hint="eastAsia"/>
                <w:szCs w:val="21"/>
              </w:rPr>
              <w:t>～</w:t>
            </w:r>
          </w:p>
        </w:tc>
      </w:tr>
      <w:tr w:rsidR="00FE140E" w:rsidTr="00796969">
        <w:trPr>
          <w:trHeight w:val="255"/>
        </w:trPr>
        <w:tc>
          <w:tcPr>
            <w:tcW w:w="2663" w:type="dxa"/>
            <w:tcBorders>
              <w:top w:val="single" w:sz="4" w:space="0" w:color="auto"/>
              <w:bottom w:val="single" w:sz="4" w:space="0" w:color="auto"/>
            </w:tcBorders>
            <w:shd w:val="clear" w:color="auto" w:fill="auto"/>
          </w:tcPr>
          <w:p w:rsidR="00FE140E" w:rsidRPr="00084C25" w:rsidRDefault="00FE140E" w:rsidP="00FE140E">
            <w:pPr>
              <w:spacing w:line="260" w:lineRule="exact"/>
            </w:pPr>
          </w:p>
        </w:tc>
        <w:tc>
          <w:tcPr>
            <w:tcW w:w="42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1840" w:type="dxa"/>
            <w:tcBorders>
              <w:top w:val="single" w:sz="4" w:space="0" w:color="auto"/>
              <w:bottom w:val="single" w:sz="4" w:space="0" w:color="auto"/>
              <w:right w:val="double" w:sz="4" w:space="0" w:color="auto"/>
            </w:tcBorders>
            <w:shd w:val="clear" w:color="auto" w:fill="auto"/>
          </w:tcPr>
          <w:p w:rsidR="00FE140E" w:rsidRDefault="00FE140E" w:rsidP="00FE140E">
            <w:pPr>
              <w:spacing w:line="260" w:lineRule="exact"/>
              <w:jc w:val="center"/>
            </w:pPr>
          </w:p>
        </w:tc>
        <w:tc>
          <w:tcPr>
            <w:tcW w:w="1709" w:type="dxa"/>
            <w:tcBorders>
              <w:top w:val="single" w:sz="4" w:space="0" w:color="auto"/>
              <w:left w:val="double" w:sz="4" w:space="0" w:color="auto"/>
              <w:bottom w:val="single" w:sz="4" w:space="0" w:color="auto"/>
            </w:tcBorders>
            <w:shd w:val="clear" w:color="auto" w:fill="auto"/>
          </w:tcPr>
          <w:p w:rsidR="00FE140E" w:rsidRPr="00722B46" w:rsidRDefault="00FE140E" w:rsidP="00FE140E">
            <w:pPr>
              <w:spacing w:line="260" w:lineRule="exact"/>
            </w:pPr>
          </w:p>
        </w:tc>
        <w:tc>
          <w:tcPr>
            <w:tcW w:w="426"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280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r>
      <w:tr w:rsidR="00FE140E" w:rsidTr="00796969">
        <w:trPr>
          <w:trHeight w:val="248"/>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hint="eastAsia"/>
                <w:szCs w:val="21"/>
              </w:rPr>
              <w:t>研　究　目　標</w:t>
            </w:r>
          </w:p>
        </w:tc>
      </w:tr>
      <w:tr w:rsidR="00FE140E" w:rsidRPr="00D105A9" w:rsidTr="00796969">
        <w:trPr>
          <w:trHeight w:val="674"/>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7C61C7" w:rsidRDefault="00FE140E" w:rsidP="00FE140E">
            <w:pPr>
              <w:autoSpaceDE w:val="0"/>
              <w:autoSpaceDN w:val="0"/>
              <w:adjustRightInd w:val="0"/>
              <w:spacing w:line="260" w:lineRule="exact"/>
              <w:ind w:firstLineChars="100" w:firstLine="210"/>
              <w:rPr>
                <w:rFonts w:ascii="ＭＳ 明朝" w:hAnsi="ＭＳ 明朝"/>
              </w:rPr>
            </w:pPr>
            <w:r w:rsidRPr="007C61C7">
              <w:rPr>
                <w:rFonts w:ascii="ＭＳ 明朝" w:hAnsi="ＭＳ 明朝"/>
                <w:szCs w:val="21"/>
              </w:rPr>
              <w:t>認知能力検査</w:t>
            </w:r>
            <w:r w:rsidRPr="007C61C7">
              <w:rPr>
                <w:rFonts w:ascii="ＭＳ 明朝" w:hAnsi="ＭＳ 明朝"/>
                <w:szCs w:val="21"/>
              </w:rPr>
              <w:t>NINO</w:t>
            </w:r>
            <w:r w:rsidRPr="007C61C7">
              <w:rPr>
                <w:rFonts w:ascii="ＭＳ 明朝" w:hAnsi="ＭＳ 明朝"/>
                <w:szCs w:val="21"/>
              </w:rPr>
              <w:t>の活用を通して、児童生徒一人一人の実態について科学的・客観的に分析し、それをタブレットＰＣの効果的な活用と関連付け、児童生徒一人一人に応じた指導や支援の在り方について明らか</w:t>
            </w:r>
            <w:r>
              <w:rPr>
                <w:rFonts w:ascii="ＭＳ 明朝" w:hAnsi="ＭＳ 明朝" w:hint="eastAsia"/>
              </w:rPr>
              <w:t>にする。</w:t>
            </w:r>
          </w:p>
        </w:tc>
      </w:tr>
      <w:tr w:rsidR="00FE140E" w:rsidTr="00796969">
        <w:trPr>
          <w:trHeight w:val="217"/>
        </w:trPr>
        <w:tc>
          <w:tcPr>
            <w:tcW w:w="2663" w:type="dxa"/>
            <w:tcBorders>
              <w:top w:val="single" w:sz="4" w:space="0" w:color="auto"/>
              <w:bottom w:val="single" w:sz="4" w:space="0" w:color="auto"/>
            </w:tcBorders>
            <w:shd w:val="clear" w:color="auto" w:fill="auto"/>
          </w:tcPr>
          <w:p w:rsidR="00FE140E" w:rsidRPr="008451C1" w:rsidRDefault="00FE140E" w:rsidP="00FE140E">
            <w:pPr>
              <w:spacing w:line="260" w:lineRule="exact"/>
            </w:pPr>
          </w:p>
        </w:tc>
        <w:tc>
          <w:tcPr>
            <w:tcW w:w="425" w:type="dxa"/>
            <w:tcBorders>
              <w:top w:val="single" w:sz="4" w:space="0" w:color="auto"/>
              <w:bottom w:val="single" w:sz="4" w:space="0" w:color="auto"/>
            </w:tcBorders>
            <w:shd w:val="clear" w:color="auto" w:fill="auto"/>
          </w:tcPr>
          <w:p w:rsidR="00FE140E" w:rsidRDefault="00FE140E" w:rsidP="00FE140E">
            <w:pPr>
              <w:spacing w:line="260" w:lineRule="exact"/>
              <w:jc w:val="left"/>
            </w:pPr>
          </w:p>
        </w:tc>
        <w:tc>
          <w:tcPr>
            <w:tcW w:w="1840" w:type="dxa"/>
            <w:tcBorders>
              <w:top w:val="single" w:sz="4" w:space="0" w:color="auto"/>
              <w:bottom w:val="single" w:sz="4" w:space="0" w:color="auto"/>
              <w:right w:val="double" w:sz="4" w:space="0" w:color="auto"/>
            </w:tcBorders>
            <w:shd w:val="clear" w:color="auto" w:fill="auto"/>
          </w:tcPr>
          <w:p w:rsidR="00FE140E" w:rsidRDefault="00FE140E" w:rsidP="00FE140E">
            <w:pPr>
              <w:spacing w:line="260" w:lineRule="exact"/>
              <w:jc w:val="center"/>
            </w:pPr>
          </w:p>
        </w:tc>
        <w:tc>
          <w:tcPr>
            <w:tcW w:w="1709" w:type="dxa"/>
            <w:tcBorders>
              <w:top w:val="single" w:sz="4" w:space="0" w:color="auto"/>
              <w:left w:val="double" w:sz="4" w:space="0" w:color="auto"/>
              <w:bottom w:val="single" w:sz="4" w:space="0" w:color="auto"/>
            </w:tcBorders>
            <w:shd w:val="clear" w:color="auto" w:fill="auto"/>
          </w:tcPr>
          <w:p w:rsidR="00FE140E" w:rsidRPr="00722B46" w:rsidRDefault="00FE140E" w:rsidP="00FE140E">
            <w:pPr>
              <w:spacing w:line="260" w:lineRule="exact"/>
            </w:pPr>
          </w:p>
        </w:tc>
        <w:tc>
          <w:tcPr>
            <w:tcW w:w="426"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280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r>
      <w:tr w:rsidR="00FE140E" w:rsidTr="00796969">
        <w:trPr>
          <w:trHeight w:val="234"/>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hint="eastAsia"/>
                <w:szCs w:val="21"/>
              </w:rPr>
              <w:t>研　究　仮　説</w:t>
            </w:r>
          </w:p>
        </w:tc>
      </w:tr>
      <w:tr w:rsidR="00FE140E" w:rsidTr="00796969">
        <w:trPr>
          <w:trHeight w:val="962"/>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ind w:firstLineChars="100" w:firstLine="210"/>
              <w:rPr>
                <w:rFonts w:ascii="ＭＳ 明朝" w:hAnsi="ＭＳ 明朝"/>
                <w:szCs w:val="21"/>
              </w:rPr>
            </w:pPr>
            <w:r w:rsidRPr="007C61C7">
              <w:rPr>
                <w:rFonts w:ascii="ＭＳ 明朝" w:hAnsi="ＭＳ 明朝"/>
                <w:szCs w:val="21"/>
              </w:rPr>
              <w:t>認知能力検査</w:t>
            </w:r>
            <w:r w:rsidRPr="007C61C7">
              <w:rPr>
                <w:rFonts w:ascii="ＭＳ 明朝" w:hAnsi="ＭＳ 明朝"/>
                <w:szCs w:val="21"/>
              </w:rPr>
              <w:t>NINO</w:t>
            </w:r>
            <w:r w:rsidRPr="007C61C7">
              <w:rPr>
                <w:rFonts w:ascii="ＭＳ 明朝" w:hAnsi="ＭＳ 明朝"/>
                <w:szCs w:val="21"/>
              </w:rPr>
              <w:t>の活用を通して、児童生徒一人一人の実態について科学的・客観的に分析し、それをタブレットＰＣの効果的な活用と関連付け、児童生徒一人一人に応じた指導や支援の在り方について明らかに</w:t>
            </w:r>
            <w:r w:rsidRPr="007C61C7">
              <w:rPr>
                <w:rFonts w:ascii="ＭＳ 明朝" w:hAnsi="ＭＳ 明朝" w:hint="eastAsia"/>
                <w:szCs w:val="21"/>
              </w:rPr>
              <w:t>することで</w:t>
            </w:r>
            <w:r w:rsidRPr="00ED369C">
              <w:rPr>
                <w:rFonts w:hint="eastAsia"/>
                <w:szCs w:val="21"/>
              </w:rPr>
              <w:t>教師の授業改善につながり、</w:t>
            </w:r>
            <w:r>
              <w:rPr>
                <w:rFonts w:hint="eastAsia"/>
                <w:szCs w:val="21"/>
              </w:rPr>
              <w:t>児童生徒一人一人の</w:t>
            </w:r>
            <w:r w:rsidRPr="00ED369C">
              <w:rPr>
                <w:rFonts w:hint="eastAsia"/>
                <w:szCs w:val="21"/>
              </w:rPr>
              <w:t>学力向上につながる</w:t>
            </w:r>
            <w:r>
              <w:rPr>
                <w:rFonts w:hint="eastAsia"/>
                <w:szCs w:val="21"/>
              </w:rPr>
              <w:t>だろう。</w:t>
            </w:r>
          </w:p>
        </w:tc>
      </w:tr>
      <w:tr w:rsidR="00FE140E" w:rsidTr="00796969">
        <w:trPr>
          <w:trHeight w:val="110"/>
        </w:trPr>
        <w:tc>
          <w:tcPr>
            <w:tcW w:w="2663" w:type="dxa"/>
            <w:tcBorders>
              <w:top w:val="single" w:sz="4" w:space="0" w:color="auto"/>
              <w:bottom w:val="single" w:sz="4" w:space="0" w:color="auto"/>
            </w:tcBorders>
            <w:shd w:val="clear" w:color="auto" w:fill="auto"/>
          </w:tcPr>
          <w:p w:rsidR="00FE140E" w:rsidRDefault="00FE140E" w:rsidP="00FE140E">
            <w:pPr>
              <w:spacing w:line="260" w:lineRule="exact"/>
            </w:pPr>
          </w:p>
        </w:tc>
        <w:tc>
          <w:tcPr>
            <w:tcW w:w="42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c>
          <w:tcPr>
            <w:tcW w:w="1840" w:type="dxa"/>
            <w:tcBorders>
              <w:top w:val="single" w:sz="4" w:space="0" w:color="auto"/>
              <w:bottom w:val="single" w:sz="4" w:space="0" w:color="auto"/>
              <w:right w:val="double" w:sz="4" w:space="0" w:color="auto"/>
            </w:tcBorders>
            <w:shd w:val="clear" w:color="auto" w:fill="auto"/>
          </w:tcPr>
          <w:p w:rsidR="00FE140E" w:rsidRDefault="00FE140E" w:rsidP="00FE140E">
            <w:pPr>
              <w:spacing w:line="260" w:lineRule="exact"/>
              <w:jc w:val="center"/>
            </w:pPr>
          </w:p>
        </w:tc>
        <w:tc>
          <w:tcPr>
            <w:tcW w:w="1709" w:type="dxa"/>
            <w:tcBorders>
              <w:top w:val="single" w:sz="4" w:space="0" w:color="auto"/>
              <w:left w:val="double" w:sz="4" w:space="0" w:color="auto"/>
              <w:bottom w:val="single" w:sz="4" w:space="0" w:color="auto"/>
            </w:tcBorders>
            <w:shd w:val="clear" w:color="auto" w:fill="auto"/>
          </w:tcPr>
          <w:p w:rsidR="00FE140E" w:rsidRDefault="00FE140E" w:rsidP="00FE140E">
            <w:pPr>
              <w:spacing w:line="260" w:lineRule="exact"/>
            </w:pPr>
          </w:p>
        </w:tc>
        <w:tc>
          <w:tcPr>
            <w:tcW w:w="426" w:type="dxa"/>
            <w:tcBorders>
              <w:top w:val="single" w:sz="4" w:space="0" w:color="auto"/>
              <w:bottom w:val="single" w:sz="4" w:space="0" w:color="auto"/>
            </w:tcBorders>
            <w:shd w:val="clear" w:color="auto" w:fill="auto"/>
          </w:tcPr>
          <w:p w:rsidR="00FE140E" w:rsidRPr="00722B46" w:rsidRDefault="00FE140E" w:rsidP="00FE140E">
            <w:pPr>
              <w:spacing w:line="260" w:lineRule="exact"/>
              <w:jc w:val="center"/>
            </w:pPr>
          </w:p>
        </w:tc>
        <w:tc>
          <w:tcPr>
            <w:tcW w:w="2805" w:type="dxa"/>
            <w:tcBorders>
              <w:top w:val="single" w:sz="4" w:space="0" w:color="auto"/>
              <w:bottom w:val="single" w:sz="4" w:space="0" w:color="auto"/>
            </w:tcBorders>
            <w:shd w:val="clear" w:color="auto" w:fill="auto"/>
          </w:tcPr>
          <w:p w:rsidR="00FE140E" w:rsidRDefault="00FE140E" w:rsidP="00FE140E">
            <w:pPr>
              <w:spacing w:line="260" w:lineRule="exact"/>
              <w:jc w:val="center"/>
            </w:pPr>
          </w:p>
        </w:tc>
      </w:tr>
      <w:tr w:rsidR="00FE140E" w:rsidTr="00796969">
        <w:trPr>
          <w:trHeight w:val="183"/>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AD3CF7" w:rsidRDefault="00FE140E" w:rsidP="00FE140E">
            <w:pPr>
              <w:spacing w:line="260" w:lineRule="exact"/>
              <w:jc w:val="center"/>
              <w:rPr>
                <w:szCs w:val="21"/>
              </w:rPr>
            </w:pPr>
            <w:r w:rsidRPr="00AD3CF7">
              <w:rPr>
                <w:rFonts w:hint="eastAsia"/>
                <w:szCs w:val="21"/>
              </w:rPr>
              <w:t>研　究　内　容</w:t>
            </w:r>
          </w:p>
        </w:tc>
      </w:tr>
      <w:tr w:rsidR="00FE140E" w:rsidTr="00796969">
        <w:trPr>
          <w:trHeight w:val="275"/>
        </w:trPr>
        <w:tc>
          <w:tcPr>
            <w:tcW w:w="9868" w:type="dxa"/>
            <w:gridSpan w:val="6"/>
            <w:tcBorders>
              <w:top w:val="single" w:sz="4" w:space="0" w:color="auto"/>
              <w:left w:val="single" w:sz="4" w:space="0" w:color="auto"/>
              <w:bottom w:val="single" w:sz="4" w:space="0" w:color="auto"/>
              <w:right w:val="single" w:sz="4" w:space="0" w:color="auto"/>
            </w:tcBorders>
            <w:shd w:val="clear" w:color="auto" w:fill="auto"/>
          </w:tcPr>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hint="eastAsia"/>
                <w:szCs w:val="21"/>
              </w:rPr>
              <w:t xml:space="preserve">(1) </w:t>
            </w:r>
            <w:r w:rsidRPr="00973458">
              <w:rPr>
                <w:rFonts w:ascii="ＭＳ 明朝" w:eastAsia="ＭＳ 明朝" w:hAnsi="ＭＳ 明朝"/>
                <w:szCs w:val="21"/>
              </w:rPr>
              <w:t>認知能力検査NINOの活用について</w:t>
            </w:r>
          </w:p>
          <w:p w:rsidR="00FE140E" w:rsidRPr="00973458" w:rsidRDefault="00973458" w:rsidP="00FE140E">
            <w:pPr>
              <w:spacing w:line="260" w:lineRule="exact"/>
              <w:ind w:firstLineChars="100" w:firstLine="210"/>
              <w:rPr>
                <w:rFonts w:ascii="ＭＳ 明朝" w:eastAsia="ＭＳ 明朝" w:hAnsi="ＭＳ 明朝"/>
                <w:szCs w:val="21"/>
              </w:rPr>
            </w:pPr>
            <w:r>
              <w:rPr>
                <w:rFonts w:ascii="ＭＳ 明朝" w:eastAsia="ＭＳ 明朝" w:hAnsi="ＭＳ 明朝"/>
                <w:szCs w:val="21"/>
              </w:rPr>
              <w:t>ア</w:t>
            </w:r>
            <w:r w:rsidR="00FE140E" w:rsidRPr="00973458">
              <w:rPr>
                <w:rFonts w:ascii="ＭＳ 明朝" w:eastAsia="ＭＳ 明朝" w:hAnsi="ＭＳ 明朝"/>
                <w:szCs w:val="21"/>
              </w:rPr>
              <w:t xml:space="preserve">　認知能力検査NINOの結果の分析</w:t>
            </w:r>
          </w:p>
          <w:p w:rsidR="00FE140E" w:rsidRPr="00973458" w:rsidRDefault="00973458" w:rsidP="00FE140E">
            <w:pPr>
              <w:spacing w:line="260" w:lineRule="exact"/>
              <w:ind w:firstLineChars="100" w:firstLine="210"/>
              <w:rPr>
                <w:rFonts w:ascii="ＭＳ 明朝" w:eastAsia="ＭＳ 明朝" w:hAnsi="ＭＳ 明朝"/>
                <w:szCs w:val="21"/>
              </w:rPr>
            </w:pPr>
            <w:r>
              <w:rPr>
                <w:rFonts w:ascii="ＭＳ 明朝" w:eastAsia="ＭＳ 明朝" w:hAnsi="ＭＳ 明朝" w:hint="eastAsia"/>
                <w:szCs w:val="21"/>
              </w:rPr>
              <w:t>イ</w:t>
            </w:r>
            <w:r w:rsidR="00FE140E" w:rsidRPr="00973458">
              <w:rPr>
                <w:rFonts w:ascii="ＭＳ 明朝" w:eastAsia="ＭＳ 明朝" w:hAnsi="ＭＳ 明朝"/>
                <w:szCs w:val="21"/>
              </w:rPr>
              <w:t xml:space="preserve">　認知能力の傾向に応じた手立て</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hint="eastAsia"/>
                <w:szCs w:val="21"/>
              </w:rPr>
              <w:t>(</w:t>
            </w:r>
            <w:r w:rsidRPr="00973458">
              <w:rPr>
                <w:rFonts w:ascii="ＭＳ 明朝" w:eastAsia="ＭＳ 明朝" w:hAnsi="ＭＳ 明朝"/>
                <w:szCs w:val="21"/>
              </w:rPr>
              <w:t>2) 認知能力検査NINOの結果を用いてのアンケート</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szCs w:val="21"/>
              </w:rPr>
              <w:t xml:space="preserve">　</w:t>
            </w:r>
            <w:r w:rsidR="00973458">
              <w:rPr>
                <w:rFonts w:ascii="ＭＳ 明朝" w:eastAsia="ＭＳ 明朝" w:hAnsi="ＭＳ 明朝"/>
                <w:szCs w:val="21"/>
              </w:rPr>
              <w:t>ア</w:t>
            </w:r>
            <w:r w:rsidRPr="00973458">
              <w:rPr>
                <w:rFonts w:ascii="ＭＳ 明朝" w:eastAsia="ＭＳ 明朝" w:hAnsi="ＭＳ 明朝"/>
                <w:szCs w:val="21"/>
              </w:rPr>
              <w:t xml:space="preserve">　教師や児童生徒への活用方法</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szCs w:val="21"/>
              </w:rPr>
              <w:t xml:space="preserve">　</w:t>
            </w:r>
            <w:r w:rsidR="00973458">
              <w:rPr>
                <w:rFonts w:ascii="ＭＳ 明朝" w:eastAsia="ＭＳ 明朝" w:hAnsi="ＭＳ 明朝" w:hint="eastAsia"/>
                <w:szCs w:val="21"/>
              </w:rPr>
              <w:t>イ</w:t>
            </w:r>
            <w:r w:rsidRPr="00973458">
              <w:rPr>
                <w:rFonts w:ascii="ＭＳ 明朝" w:eastAsia="ＭＳ 明朝" w:hAnsi="ＭＳ 明朝"/>
                <w:szCs w:val="21"/>
              </w:rPr>
              <w:t xml:space="preserve">　認知能力検査NINOの結果を</w:t>
            </w:r>
            <w:r w:rsidRPr="00973458">
              <w:rPr>
                <w:rFonts w:ascii="ＭＳ 明朝" w:eastAsia="ＭＳ 明朝" w:hAnsi="ＭＳ 明朝" w:hint="eastAsia"/>
                <w:szCs w:val="21"/>
              </w:rPr>
              <w:t>受けての児童生徒の変容</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hint="eastAsia"/>
                <w:szCs w:val="21"/>
              </w:rPr>
              <w:t>(</w:t>
            </w:r>
            <w:r w:rsidRPr="00973458">
              <w:rPr>
                <w:rFonts w:ascii="ＭＳ 明朝" w:eastAsia="ＭＳ 明朝" w:hAnsi="ＭＳ 明朝"/>
                <w:szCs w:val="21"/>
              </w:rPr>
              <w:t xml:space="preserve">3) </w:t>
            </w:r>
            <w:r w:rsidRPr="00973458">
              <w:rPr>
                <w:rFonts w:ascii="ＭＳ 明朝" w:eastAsia="ＭＳ 明朝" w:hAnsi="ＭＳ 明朝"/>
                <w:bCs/>
                <w:szCs w:val="21"/>
              </w:rPr>
              <w:t>タブレットＰＣの効果的な活用法</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hint="eastAsia"/>
                <w:szCs w:val="21"/>
              </w:rPr>
              <w:t xml:space="preserve">　</w:t>
            </w:r>
            <w:r w:rsidR="00973458">
              <w:rPr>
                <w:rFonts w:ascii="ＭＳ 明朝" w:eastAsia="ＭＳ 明朝" w:hAnsi="ＭＳ 明朝" w:hint="eastAsia"/>
                <w:szCs w:val="21"/>
              </w:rPr>
              <w:t>ア</w:t>
            </w:r>
            <w:r w:rsidRPr="00973458">
              <w:rPr>
                <w:rFonts w:ascii="ＭＳ 明朝" w:eastAsia="ＭＳ 明朝" w:hAnsi="ＭＳ 明朝"/>
                <w:szCs w:val="21"/>
              </w:rPr>
              <w:t xml:space="preserve">　「個に応じた指導」の考え方　</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szCs w:val="21"/>
              </w:rPr>
              <w:t xml:space="preserve">　イ　「みまたんモデル」学習指導案の改訂</w:t>
            </w:r>
          </w:p>
          <w:p w:rsidR="00FE140E" w:rsidRPr="00973458" w:rsidRDefault="00FE140E" w:rsidP="00FE140E">
            <w:pPr>
              <w:spacing w:line="260" w:lineRule="exact"/>
              <w:rPr>
                <w:rFonts w:ascii="ＭＳ 明朝" w:eastAsia="ＭＳ 明朝" w:hAnsi="ＭＳ 明朝"/>
                <w:szCs w:val="21"/>
              </w:rPr>
            </w:pPr>
            <w:r w:rsidRPr="00973458">
              <w:rPr>
                <w:rFonts w:ascii="ＭＳ 明朝" w:eastAsia="ＭＳ 明朝" w:hAnsi="ＭＳ 明朝"/>
                <w:szCs w:val="21"/>
              </w:rPr>
              <w:t xml:space="preserve">　ウ</w:t>
            </w:r>
            <w:r w:rsidRPr="00973458">
              <w:rPr>
                <w:rFonts w:ascii="ＭＳ 明朝" w:eastAsia="ＭＳ 明朝" w:hAnsi="ＭＳ 明朝"/>
                <w:bCs/>
                <w:szCs w:val="21"/>
              </w:rPr>
              <w:t xml:space="preserve">　町内統一したタブレットＰＣの使用ルールの策定</w:t>
            </w:r>
          </w:p>
          <w:p w:rsidR="00FE140E" w:rsidRPr="00973458" w:rsidRDefault="00FE140E" w:rsidP="00FE140E">
            <w:pPr>
              <w:spacing w:line="260" w:lineRule="exact"/>
              <w:rPr>
                <w:rFonts w:ascii="ＭＳ 明朝" w:eastAsia="ＭＳ 明朝" w:hAnsi="ＭＳ 明朝"/>
                <w:bCs/>
                <w:szCs w:val="21"/>
              </w:rPr>
            </w:pPr>
            <w:r w:rsidRPr="00973458">
              <w:rPr>
                <w:rFonts w:ascii="ＭＳ 明朝" w:eastAsia="ＭＳ 明朝" w:hAnsi="ＭＳ 明朝" w:hint="eastAsia"/>
                <w:szCs w:val="21"/>
              </w:rPr>
              <w:t xml:space="preserve">　</w:t>
            </w:r>
            <w:r w:rsidRPr="00973458">
              <w:rPr>
                <w:rFonts w:ascii="ＭＳ 明朝" w:eastAsia="ＭＳ 明朝" w:hAnsi="ＭＳ 明朝"/>
                <w:bCs/>
                <w:szCs w:val="21"/>
              </w:rPr>
              <w:t>エ　タブレットＰＣを活用したアプリや学習方法の提供</w:t>
            </w:r>
          </w:p>
          <w:p w:rsidR="00FE140E" w:rsidRPr="00973458" w:rsidRDefault="00FE140E" w:rsidP="00FE140E">
            <w:pPr>
              <w:spacing w:line="260" w:lineRule="exact"/>
              <w:rPr>
                <w:rFonts w:ascii="ＭＳ 明朝" w:eastAsia="ＭＳ 明朝" w:hAnsi="ＭＳ 明朝"/>
                <w:bCs/>
                <w:szCs w:val="21"/>
              </w:rPr>
            </w:pPr>
            <w:r w:rsidRPr="00973458">
              <w:rPr>
                <w:rFonts w:ascii="ＭＳ 明朝" w:eastAsia="ＭＳ 明朝" w:hAnsi="ＭＳ 明朝"/>
                <w:bCs/>
                <w:szCs w:val="21"/>
              </w:rPr>
              <w:t xml:space="preserve">　オ　デジタルコンテンツの活用法　</w:t>
            </w:r>
          </w:p>
          <w:p w:rsidR="00FE140E" w:rsidRPr="00416598" w:rsidRDefault="00FE140E" w:rsidP="00FE140E">
            <w:pPr>
              <w:spacing w:line="260" w:lineRule="exact"/>
              <w:rPr>
                <w:rFonts w:ascii="ＭＳ 明朝" w:hAnsi="ＭＳ 明朝"/>
                <w:szCs w:val="21"/>
              </w:rPr>
            </w:pPr>
            <w:r w:rsidRPr="00973458">
              <w:rPr>
                <w:rFonts w:ascii="ＭＳ 明朝" w:eastAsia="ＭＳ 明朝" w:hAnsi="ＭＳ 明朝" w:hint="eastAsia"/>
                <w:szCs w:val="21"/>
              </w:rPr>
              <w:t>(</w:t>
            </w:r>
            <w:r w:rsidRPr="00973458">
              <w:rPr>
                <w:rFonts w:ascii="ＭＳ 明朝" w:eastAsia="ＭＳ 明朝" w:hAnsi="ＭＳ 明朝"/>
                <w:szCs w:val="21"/>
              </w:rPr>
              <w:t>4</w:t>
            </w:r>
            <w:r w:rsidRPr="00973458">
              <w:rPr>
                <w:rFonts w:ascii="ＭＳ 明朝" w:eastAsia="ＭＳ 明朝" w:hAnsi="ＭＳ 明朝" w:hint="eastAsia"/>
                <w:szCs w:val="21"/>
              </w:rPr>
              <w:t xml:space="preserve">) </w:t>
            </w:r>
            <w:r w:rsidRPr="00973458">
              <w:rPr>
                <w:rFonts w:ascii="ＭＳ 明朝" w:eastAsia="ＭＳ 明朝" w:hAnsi="ＭＳ 明朝"/>
                <w:szCs w:val="21"/>
              </w:rPr>
              <w:t>検証授業の実際</w:t>
            </w:r>
          </w:p>
        </w:tc>
      </w:tr>
      <w:tr w:rsidR="00FE140E" w:rsidTr="00973458">
        <w:trPr>
          <w:trHeight w:val="105"/>
        </w:trPr>
        <w:tc>
          <w:tcPr>
            <w:tcW w:w="4928" w:type="dxa"/>
            <w:gridSpan w:val="3"/>
            <w:tcBorders>
              <w:top w:val="single" w:sz="4" w:space="0" w:color="auto"/>
              <w:bottom w:val="single" w:sz="4" w:space="0" w:color="auto"/>
              <w:right w:val="double" w:sz="4" w:space="0" w:color="auto"/>
            </w:tcBorders>
            <w:shd w:val="clear" w:color="auto" w:fill="auto"/>
            <w:vAlign w:val="center"/>
          </w:tcPr>
          <w:p w:rsidR="00FE140E" w:rsidRDefault="00FE140E" w:rsidP="00FE140E">
            <w:pPr>
              <w:spacing w:line="260" w:lineRule="exact"/>
              <w:jc w:val="left"/>
            </w:pPr>
          </w:p>
        </w:tc>
        <w:tc>
          <w:tcPr>
            <w:tcW w:w="4940" w:type="dxa"/>
            <w:gridSpan w:val="3"/>
            <w:tcBorders>
              <w:top w:val="single" w:sz="4" w:space="0" w:color="auto"/>
              <w:left w:val="double" w:sz="4" w:space="0" w:color="auto"/>
              <w:bottom w:val="single" w:sz="4" w:space="0" w:color="auto"/>
            </w:tcBorders>
            <w:shd w:val="clear" w:color="auto" w:fill="auto"/>
            <w:vAlign w:val="center"/>
          </w:tcPr>
          <w:p w:rsidR="00FE140E" w:rsidRDefault="00FE140E" w:rsidP="00FE140E">
            <w:pPr>
              <w:spacing w:line="260" w:lineRule="exact"/>
              <w:jc w:val="left"/>
            </w:pPr>
          </w:p>
        </w:tc>
      </w:tr>
      <w:tr w:rsidR="00FE140E" w:rsidTr="007969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418"/>
        </w:trPr>
        <w:tc>
          <w:tcPr>
            <w:tcW w:w="9868" w:type="dxa"/>
            <w:gridSpan w:val="6"/>
          </w:tcPr>
          <w:p w:rsidR="00FE140E" w:rsidRPr="000F7A77" w:rsidRDefault="00FE140E" w:rsidP="00973458">
            <w:pPr>
              <w:jc w:val="center"/>
              <w:rPr>
                <w:rFonts w:ascii="ＭＳ 明朝" w:hAnsi="ＭＳ 明朝"/>
                <w:szCs w:val="21"/>
              </w:rPr>
            </w:pPr>
            <w:r w:rsidRPr="000F7A77">
              <w:rPr>
                <w:rFonts w:ascii="ＭＳ 明朝" w:hAnsi="ＭＳ 明朝" w:hint="eastAsia"/>
                <w:szCs w:val="21"/>
              </w:rPr>
              <w:t>町</w:t>
            </w:r>
            <w:r w:rsidRPr="000F7A77">
              <w:rPr>
                <w:rFonts w:ascii="ＭＳ 明朝" w:hAnsi="ＭＳ 明朝" w:hint="eastAsia"/>
                <w:szCs w:val="21"/>
              </w:rPr>
              <w:t xml:space="preserve"> </w:t>
            </w:r>
            <w:r w:rsidRPr="000F7A77">
              <w:rPr>
                <w:rFonts w:ascii="ＭＳ 明朝" w:hAnsi="ＭＳ 明朝" w:hint="eastAsia"/>
                <w:szCs w:val="21"/>
              </w:rPr>
              <w:t>内</w:t>
            </w:r>
            <w:r w:rsidRPr="000F7A77">
              <w:rPr>
                <w:rFonts w:ascii="ＭＳ 明朝" w:hAnsi="ＭＳ 明朝" w:hint="eastAsia"/>
                <w:szCs w:val="21"/>
              </w:rPr>
              <w:t xml:space="preserve"> </w:t>
            </w:r>
            <w:r w:rsidRPr="000F7A77">
              <w:rPr>
                <w:rFonts w:ascii="ＭＳ 明朝" w:hAnsi="ＭＳ 明朝"/>
                <w:szCs w:val="21"/>
              </w:rPr>
              <w:t xml:space="preserve">7 </w:t>
            </w:r>
            <w:r w:rsidRPr="000F7A77">
              <w:rPr>
                <w:rFonts w:ascii="ＭＳ 明朝" w:hAnsi="ＭＳ 明朝" w:hint="eastAsia"/>
                <w:szCs w:val="21"/>
              </w:rPr>
              <w:t>校</w:t>
            </w:r>
            <w:r w:rsidRPr="000F7A77">
              <w:rPr>
                <w:rFonts w:ascii="ＭＳ 明朝" w:hAnsi="ＭＳ 明朝" w:hint="eastAsia"/>
                <w:szCs w:val="21"/>
              </w:rPr>
              <w:t xml:space="preserve"> </w:t>
            </w:r>
            <w:r w:rsidRPr="000F7A77">
              <w:rPr>
                <w:rFonts w:ascii="ＭＳ 明朝" w:hAnsi="ＭＳ 明朝" w:hint="eastAsia"/>
                <w:szCs w:val="21"/>
              </w:rPr>
              <w:t>の</w:t>
            </w:r>
            <w:r w:rsidRPr="000F7A77">
              <w:rPr>
                <w:rFonts w:ascii="ＭＳ 明朝" w:hAnsi="ＭＳ 明朝" w:hint="eastAsia"/>
                <w:szCs w:val="21"/>
              </w:rPr>
              <w:t xml:space="preserve"> </w:t>
            </w:r>
            <w:r w:rsidRPr="000F7A77">
              <w:rPr>
                <w:rFonts w:ascii="ＭＳ 明朝" w:hAnsi="ＭＳ 明朝" w:hint="eastAsia"/>
                <w:szCs w:val="21"/>
              </w:rPr>
              <w:t>主</w:t>
            </w:r>
            <w:r w:rsidRPr="000F7A77">
              <w:rPr>
                <w:rFonts w:ascii="ＭＳ 明朝" w:hAnsi="ＭＳ 明朝" w:hint="eastAsia"/>
                <w:szCs w:val="21"/>
              </w:rPr>
              <w:t xml:space="preserve"> </w:t>
            </w:r>
            <w:r w:rsidRPr="000F7A77">
              <w:rPr>
                <w:rFonts w:ascii="ＭＳ 明朝" w:hAnsi="ＭＳ 明朝" w:hint="eastAsia"/>
                <w:szCs w:val="21"/>
              </w:rPr>
              <w:t>題</w:t>
            </w:r>
            <w:r w:rsidRPr="000F7A77">
              <w:rPr>
                <w:rFonts w:ascii="ＭＳ 明朝" w:hAnsi="ＭＳ 明朝" w:hint="eastAsia"/>
                <w:szCs w:val="21"/>
              </w:rPr>
              <w:t xml:space="preserve"> </w:t>
            </w:r>
            <w:r w:rsidRPr="000F7A77">
              <w:rPr>
                <w:rFonts w:ascii="ＭＳ 明朝" w:hAnsi="ＭＳ 明朝" w:hint="eastAsia"/>
                <w:szCs w:val="21"/>
              </w:rPr>
              <w:t>研</w:t>
            </w:r>
            <w:r w:rsidRPr="000F7A77">
              <w:rPr>
                <w:rFonts w:ascii="ＭＳ 明朝" w:hAnsi="ＭＳ 明朝" w:hint="eastAsia"/>
                <w:szCs w:val="21"/>
              </w:rPr>
              <w:t xml:space="preserve"> </w:t>
            </w:r>
            <w:r w:rsidRPr="000F7A77">
              <w:rPr>
                <w:rFonts w:ascii="ＭＳ 明朝" w:hAnsi="ＭＳ 明朝" w:hint="eastAsia"/>
                <w:szCs w:val="21"/>
              </w:rPr>
              <w:t>究</w:t>
            </w:r>
          </w:p>
        </w:tc>
      </w:tr>
    </w:tbl>
    <w:p w:rsidR="00FE140E" w:rsidRDefault="00FE140E" w:rsidP="00973458">
      <w:pPr>
        <w:rPr>
          <w:rFonts w:ascii="UD デジタル 教科書体 NK-R" w:eastAsia="UD デジタル 教科書体 NK-R"/>
          <w:b/>
          <w:sz w:val="24"/>
        </w:rPr>
      </w:pPr>
    </w:p>
    <w:p w:rsidR="00FE140E" w:rsidRPr="00CF658E" w:rsidRDefault="00FE140E" w:rsidP="00FE140E">
      <w:pPr>
        <w:spacing w:line="280" w:lineRule="exact"/>
        <w:rPr>
          <w:rFonts w:ascii="UD デジタル 教科書体 NK-R" w:eastAsia="UD デジタル 教科書体 NK-R"/>
          <w:b/>
          <w:sz w:val="24"/>
        </w:rPr>
      </w:pPr>
      <w:r w:rsidRPr="00A7074E">
        <w:rPr>
          <w:rFonts w:ascii="UD デジタル 教科書体 NK-R" w:eastAsia="UD デジタル 教科書体 NK-R" w:hint="eastAsia"/>
          <w:b/>
          <w:sz w:val="24"/>
        </w:rPr>
        <w:lastRenderedPageBreak/>
        <w:t>令和３年度三股町教育研究所の研究内容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E4D5"/>
        <w:tblLook w:val="04A0" w:firstRow="1" w:lastRow="0" w:firstColumn="1" w:lastColumn="0" w:noHBand="0" w:noVBand="1"/>
      </w:tblPr>
      <w:tblGrid>
        <w:gridCol w:w="2972"/>
        <w:gridCol w:w="6662"/>
      </w:tblGrid>
      <w:tr w:rsidR="00FE140E" w:rsidRPr="00A7074E" w:rsidTr="00796969">
        <w:tc>
          <w:tcPr>
            <w:tcW w:w="2972" w:type="dxa"/>
            <w:shd w:val="clear" w:color="auto" w:fill="FBE4D5"/>
          </w:tcPr>
          <w:p w:rsidR="00FE140E" w:rsidRPr="00B71582" w:rsidRDefault="00FE140E" w:rsidP="00796969">
            <w:pPr>
              <w:spacing w:line="280" w:lineRule="exact"/>
              <w:rPr>
                <w:rFonts w:ascii="UD デジタル 教科書体 NK-R" w:eastAsia="UD デジタル 教科書体 NK-R"/>
                <w:sz w:val="20"/>
              </w:rPr>
            </w:pPr>
            <w:r w:rsidRPr="00B71582">
              <w:rPr>
                <w:rFonts w:ascii="UD デジタル 教科書体 NK-R" w:eastAsia="UD デジタル 教科書体 NK-R" w:hint="eastAsia"/>
                <w:sz w:val="20"/>
              </w:rPr>
              <w:t>①　認知能力検査NINOの活用</w:t>
            </w:r>
          </w:p>
        </w:tc>
        <w:tc>
          <w:tcPr>
            <w:tcW w:w="6662" w:type="dxa"/>
            <w:shd w:val="clear" w:color="auto" w:fill="FBE4D5"/>
          </w:tcPr>
          <w:p w:rsidR="00FE140E" w:rsidRPr="00B71582" w:rsidRDefault="00FE140E" w:rsidP="00796969">
            <w:pPr>
              <w:spacing w:line="280" w:lineRule="exact"/>
              <w:rPr>
                <w:rFonts w:ascii="UD デジタル 教科書体 NK-R" w:eastAsia="UD デジタル 教科書体 NK-R"/>
                <w:sz w:val="20"/>
              </w:rPr>
            </w:pPr>
            <w:r w:rsidRPr="00B71582">
              <w:rPr>
                <w:rFonts w:ascii="UD デジタル 教科書体 NK-R" w:eastAsia="UD デジタル 教科書体 NK-R" w:hint="eastAsia"/>
                <w:sz w:val="20"/>
              </w:rPr>
              <w:t xml:space="preserve">　児童生徒一人一人の実態について、NINO</w:t>
            </w:r>
            <w:r w:rsidR="00973458">
              <w:rPr>
                <w:rFonts w:ascii="UD デジタル 教科書体 NK-R" w:eastAsia="UD デジタル 教科書体 NK-R" w:hint="eastAsia"/>
                <w:sz w:val="20"/>
              </w:rPr>
              <w:t>の</w:t>
            </w:r>
            <w:r w:rsidRPr="00B71582">
              <w:rPr>
                <w:rFonts w:ascii="UD デジタル 教科書体 NK-R" w:eastAsia="UD デジタル 教科書体 NK-R" w:hint="eastAsia"/>
                <w:sz w:val="20"/>
              </w:rPr>
              <w:t>結果をもとに科学的・客観的な分析を行い、分析結果を授業改善に生かす方法について検討します。</w:t>
            </w:r>
          </w:p>
        </w:tc>
      </w:tr>
      <w:tr w:rsidR="00FE140E" w:rsidRPr="00A7074E" w:rsidTr="00796969">
        <w:trPr>
          <w:trHeight w:val="491"/>
        </w:trPr>
        <w:tc>
          <w:tcPr>
            <w:tcW w:w="2972" w:type="dxa"/>
            <w:shd w:val="clear" w:color="auto" w:fill="D9E2F3"/>
          </w:tcPr>
          <w:p w:rsidR="00FE140E" w:rsidRPr="00B71582" w:rsidRDefault="00FE140E" w:rsidP="00796969">
            <w:pPr>
              <w:spacing w:line="280" w:lineRule="exact"/>
              <w:rPr>
                <w:rFonts w:ascii="UD デジタル 教科書体 NK-R" w:eastAsia="UD デジタル 教科書体 NK-R"/>
                <w:sz w:val="20"/>
              </w:rPr>
            </w:pPr>
            <w:r w:rsidRPr="00B71582">
              <w:rPr>
                <w:rFonts w:ascii="UD デジタル 教科書体 NK-R" w:eastAsia="UD デジタル 教科書体 NK-R" w:hint="eastAsia"/>
                <w:sz w:val="20"/>
              </w:rPr>
              <w:t>②　タブレットＰＣの効果的な活用</w:t>
            </w:r>
          </w:p>
        </w:tc>
        <w:tc>
          <w:tcPr>
            <w:tcW w:w="6662" w:type="dxa"/>
            <w:shd w:val="clear" w:color="auto" w:fill="D9E2F3"/>
          </w:tcPr>
          <w:p w:rsidR="00FE140E" w:rsidRPr="00B71582" w:rsidRDefault="00FE140E" w:rsidP="00796969">
            <w:pPr>
              <w:spacing w:line="280" w:lineRule="exact"/>
              <w:rPr>
                <w:rFonts w:ascii="UD デジタル 教科書体 NK-R" w:eastAsia="UD デジタル 教科書体 NK-R"/>
                <w:sz w:val="20"/>
              </w:rPr>
            </w:pPr>
            <w:r w:rsidRPr="00B71582">
              <w:rPr>
                <w:rFonts w:ascii="UD デジタル 教科書体 NK-R" w:eastAsia="UD デジタル 教科書体 NK-R" w:hint="eastAsia"/>
                <w:sz w:val="20"/>
              </w:rPr>
              <w:t xml:space="preserve">　授業改善の方策にタブレットPCを関連付け、授業における児童の理解を深める指導や、個に応じた指導のための活用方法について検討します。</w:t>
            </w:r>
          </w:p>
        </w:tc>
      </w:tr>
    </w:tbl>
    <w:p w:rsidR="00FE140E" w:rsidRPr="00CF12A5" w:rsidRDefault="00FE140E" w:rsidP="00FE140E">
      <w:pPr>
        <w:spacing w:line="280" w:lineRule="exact"/>
        <w:rPr>
          <w:rFonts w:ascii="UD デジタル 教科書体 NK-R" w:eastAsia="UD デジタル 教科書体 NK-R"/>
          <w:sz w:val="20"/>
          <w:szCs w:val="20"/>
        </w:rPr>
      </w:pPr>
      <w:r w:rsidRPr="00CF12A5">
        <w:rPr>
          <w:rFonts w:ascii="UD デジタル 教科書体 NK-R" w:eastAsia="UD デジタル 教科書体 NK-R" w:hint="eastAsia"/>
          <w:sz w:val="20"/>
          <w:szCs w:val="20"/>
        </w:rPr>
        <w:t>以上の内容について研究し、児童生徒一人一人に応じた指導や支援の在り方について明らかにしていきます。</w:t>
      </w:r>
    </w:p>
    <w:p w:rsidR="00FE140E" w:rsidRPr="00BE2C4B" w:rsidRDefault="00FE140E" w:rsidP="00FE140E">
      <w:pPr>
        <w:spacing w:line="280" w:lineRule="exact"/>
        <w:rPr>
          <w:rFonts w:ascii="UD デジタル 教科書体 NK-R" w:eastAsia="UD デジタル 教科書体 NK-R"/>
          <w:sz w:val="16"/>
        </w:rPr>
      </w:pPr>
    </w:p>
    <w:p w:rsidR="00FE140E" w:rsidRPr="00CF12A5" w:rsidRDefault="00FE140E" w:rsidP="00FE140E">
      <w:pPr>
        <w:spacing w:line="280" w:lineRule="exact"/>
        <w:rPr>
          <w:rFonts w:ascii="UD デジタル 教科書体 NK-R" w:eastAsia="UD デジタル 教科書体 NK-R"/>
          <w:b/>
          <w:sz w:val="24"/>
        </w:rPr>
      </w:pPr>
      <w:r w:rsidRPr="00CF12A5">
        <w:rPr>
          <w:rFonts w:ascii="UD デジタル 教科書体 NK-R" w:eastAsia="UD デジタル 教科書体 NK-R" w:hint="eastAsia"/>
          <w:b/>
          <w:sz w:val="24"/>
        </w:rPr>
        <w:t>認知能力検査NINOについて、オンライン研修を行いました。</w:t>
      </w:r>
    </w:p>
    <w:p w:rsidR="00FE140E" w:rsidRPr="00CF12A5" w:rsidRDefault="00FE140E" w:rsidP="00FE140E">
      <w:pPr>
        <w:spacing w:line="280" w:lineRule="exact"/>
        <w:rPr>
          <w:rFonts w:ascii="UD デジタル 教科書体 NK-R" w:eastAsia="UD デジタル 教科書体 NK-R"/>
          <w:sz w:val="20"/>
          <w:szCs w:val="20"/>
        </w:rPr>
      </w:pPr>
      <w:r w:rsidRPr="00CF12A5">
        <w:rPr>
          <w:rFonts w:ascii="UD デジタル 教科書体 NK-R" w:eastAsia="UD デジタル 教科書体 NK-R" w:hint="eastAsia"/>
          <w:sz w:val="20"/>
          <w:szCs w:val="20"/>
        </w:rPr>
        <w:t xml:space="preserve">　令和３年６月１５日（火）、応用教育研究所　研究主任　黒沢　奈生子　氏を講師に、「認知能力検査NINO 結果の見方・</w:t>
      </w:r>
      <w:r w:rsidR="00973458">
        <w:rPr>
          <w:rFonts w:ascii="UD デジタル 教科書体 NK-R" w:eastAsia="UD デジタル 教科書体 NK-R" w:hint="eastAsia"/>
          <w:sz w:val="20"/>
          <w:szCs w:val="20"/>
        </w:rPr>
        <w:t>生かし方</w:t>
      </w:r>
      <w:r w:rsidRPr="00CF12A5">
        <w:rPr>
          <w:rFonts w:ascii="UD デジタル 教科書体 NK-R" w:eastAsia="UD デジタル 教科書体 NK-R" w:hint="eastAsia"/>
          <w:sz w:val="20"/>
          <w:szCs w:val="20"/>
        </w:rPr>
        <w:t>」とのテーマで、研修会を行いました。研修会ではNINOの結果を活用するための分析シートの見方と、授業への生かし方などの解説がされました。たとえば、認知能力のうちの処理速度</w:t>
      </w:r>
      <w:r w:rsidR="00973458">
        <w:rPr>
          <w:rFonts w:ascii="UD デジタル 教科書体 NK-R" w:eastAsia="UD デジタル 教科書体 NK-R" w:hint="eastAsia"/>
          <w:sz w:val="20"/>
          <w:szCs w:val="20"/>
        </w:rPr>
        <w:t>については</w:t>
      </w:r>
      <w:r w:rsidRPr="00CF12A5">
        <w:rPr>
          <w:rFonts w:ascii="UD デジタル 教科書体 NK-R" w:eastAsia="UD デジタル 教科書体 NK-R" w:hint="eastAsia"/>
          <w:sz w:val="20"/>
          <w:szCs w:val="20"/>
        </w:rPr>
        <w:t>、以下の表に挙げたようなことが考えられます。</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551"/>
        <w:gridCol w:w="6095"/>
      </w:tblGrid>
      <w:tr w:rsidR="00FE140E" w:rsidRPr="00A7074E" w:rsidTr="00796969">
        <w:tc>
          <w:tcPr>
            <w:tcW w:w="988"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6"/>
              </w:rPr>
            </w:pPr>
            <w:r w:rsidRPr="00B71582">
              <w:rPr>
                <w:rFonts w:ascii="UD デジタル 教科書体 NK-R" w:eastAsia="UD デジタル 教科書体 NK-R" w:hint="eastAsia"/>
                <w:sz w:val="16"/>
              </w:rPr>
              <w:t>認知能力</w:t>
            </w:r>
          </w:p>
        </w:tc>
        <w:tc>
          <w:tcPr>
            <w:tcW w:w="2551"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6"/>
              </w:rPr>
            </w:pPr>
            <w:r w:rsidRPr="00B71582">
              <w:rPr>
                <w:rFonts w:ascii="UD デジタル 教科書体 NK-R" w:eastAsia="UD デジタル 教科書体 NK-R" w:hint="eastAsia"/>
                <w:sz w:val="16"/>
              </w:rPr>
              <w:t>NINOでとらえられる処理の特徴</w:t>
            </w:r>
          </w:p>
        </w:tc>
        <w:tc>
          <w:tcPr>
            <w:tcW w:w="6095"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6"/>
              </w:rPr>
            </w:pPr>
            <w:r w:rsidRPr="00B71582">
              <w:rPr>
                <w:rFonts w:ascii="UD デジタル 教科書体 NK-R" w:eastAsia="UD デジタル 教科書体 NK-R" w:hint="eastAsia"/>
                <w:sz w:val="16"/>
              </w:rPr>
              <w:t>認知能力の弱さに配慮した指導のポイント</w:t>
            </w:r>
          </w:p>
        </w:tc>
      </w:tr>
      <w:tr w:rsidR="00FE140E" w:rsidRPr="00A7074E" w:rsidTr="00796969">
        <w:tc>
          <w:tcPr>
            <w:tcW w:w="988" w:type="dxa"/>
            <w:shd w:val="clear" w:color="auto" w:fill="auto"/>
            <w:vAlign w:val="center"/>
          </w:tcPr>
          <w:p w:rsidR="00FE140E" w:rsidRPr="00B71582" w:rsidRDefault="00FE140E" w:rsidP="00FF566F">
            <w:pPr>
              <w:spacing w:line="280" w:lineRule="exact"/>
              <w:jc w:val="center"/>
              <w:rPr>
                <w:rFonts w:ascii="UD デジタル 教科書体 NK-R" w:eastAsia="UD デジタル 教科書体 NK-R"/>
                <w:sz w:val="16"/>
              </w:rPr>
            </w:pPr>
            <w:r w:rsidRPr="00B71582">
              <w:rPr>
                <w:rFonts w:ascii="UD デジタル 教科書体 NK-R" w:eastAsia="UD デジタル 教科書体 NK-R" w:hint="eastAsia"/>
                <w:sz w:val="16"/>
              </w:rPr>
              <w:t>処理速度</w:t>
            </w:r>
          </w:p>
        </w:tc>
        <w:tc>
          <w:tcPr>
            <w:tcW w:w="2551" w:type="dxa"/>
            <w:shd w:val="clear" w:color="auto" w:fill="auto"/>
            <w:vAlign w:val="center"/>
          </w:tcPr>
          <w:p w:rsidR="00FE140E" w:rsidRPr="00B71582" w:rsidRDefault="00FE140E" w:rsidP="00FF566F">
            <w:pPr>
              <w:spacing w:line="280" w:lineRule="exact"/>
              <w:jc w:val="center"/>
              <w:rPr>
                <w:rFonts w:ascii="UD デジタル 教科書体 NK-R" w:eastAsia="UD デジタル 教科書体 NK-R"/>
                <w:sz w:val="16"/>
              </w:rPr>
            </w:pPr>
            <w:r w:rsidRPr="00B71582">
              <w:rPr>
                <w:rFonts w:ascii="UD デジタル 教科書体 NK-R" w:eastAsia="UD デジタル 教科書体 NK-R" w:hint="eastAsia"/>
                <w:sz w:val="16"/>
              </w:rPr>
              <w:t>課題解決の「速さ」と「正確さ」</w:t>
            </w:r>
          </w:p>
        </w:tc>
        <w:tc>
          <w:tcPr>
            <w:tcW w:w="6095" w:type="dxa"/>
            <w:shd w:val="clear" w:color="auto" w:fill="auto"/>
          </w:tcPr>
          <w:p w:rsidR="00FE140E" w:rsidRPr="00B71582" w:rsidRDefault="00FE140E" w:rsidP="00796969">
            <w:pPr>
              <w:spacing w:line="280" w:lineRule="exact"/>
              <w:rPr>
                <w:rFonts w:ascii="UD デジタル 教科書体 NK-R" w:eastAsia="UD デジタル 教科書体 NK-R"/>
                <w:sz w:val="16"/>
              </w:rPr>
            </w:pPr>
            <w:r w:rsidRPr="00B71582">
              <w:rPr>
                <w:rFonts w:ascii="UD デジタル 教科書体 NK-R" w:eastAsia="UD デジタル 教科書体 NK-R" w:hint="eastAsia"/>
                <w:sz w:val="16"/>
              </w:rPr>
              <w:t>☆　「速さ」と「正確さ」のどこに課題があるかによって、気を</w:t>
            </w:r>
            <w:r w:rsidR="00973458">
              <w:rPr>
                <w:rFonts w:ascii="UD デジタル 教科書体 NK-R" w:eastAsia="UD デジタル 教科書体 NK-R" w:hint="eastAsia"/>
                <w:sz w:val="16"/>
              </w:rPr>
              <w:t>付ける</w:t>
            </w:r>
            <w:r w:rsidRPr="00B71582">
              <w:rPr>
                <w:rFonts w:ascii="UD デジタル 教科書体 NK-R" w:eastAsia="UD デジタル 教科書体 NK-R" w:hint="eastAsia"/>
                <w:sz w:val="16"/>
              </w:rPr>
              <w:t>点が異なる。</w:t>
            </w:r>
          </w:p>
          <w:p w:rsidR="00FE140E" w:rsidRPr="00B71582" w:rsidRDefault="00FE140E" w:rsidP="00796969">
            <w:pPr>
              <w:spacing w:line="280" w:lineRule="exact"/>
              <w:rPr>
                <w:rFonts w:ascii="UD デジタル 教科書体 NK-R" w:eastAsia="UD デジタル 教科書体 NK-R"/>
                <w:sz w:val="16"/>
              </w:rPr>
            </w:pPr>
            <w:r w:rsidRPr="00B71582">
              <w:rPr>
                <w:rFonts w:ascii="UD デジタル 教科書体 NK-R" w:eastAsia="UD デジタル 教科書体 NK-R" w:hint="eastAsia"/>
                <w:sz w:val="16"/>
              </w:rPr>
              <w:t>○　慎重型（速さに課題）…じっくり取り組みすぎて、いつも時間が足りなくなってしまう。</w:t>
            </w:r>
          </w:p>
          <w:p w:rsidR="00FE140E" w:rsidRPr="00B71582" w:rsidRDefault="00FE140E" w:rsidP="00796969">
            <w:pPr>
              <w:spacing w:line="280" w:lineRule="exact"/>
              <w:rPr>
                <w:rFonts w:ascii="UD デジタル 教科書体 NK-R" w:eastAsia="UD デジタル 教科書体 NK-R"/>
                <w:color w:val="FF0000"/>
                <w:sz w:val="16"/>
              </w:rPr>
            </w:pPr>
            <w:r w:rsidRPr="00B71582">
              <w:rPr>
                <w:rFonts w:ascii="UD デジタル 教科書体 NK-R" w:eastAsia="UD デジタル 教科書体 NK-R" w:hint="eastAsia"/>
                <w:sz w:val="16"/>
              </w:rPr>
              <w:t xml:space="preserve">　</w:t>
            </w:r>
            <w:r w:rsidRPr="00B71582">
              <w:rPr>
                <w:rFonts w:ascii="UD デジタル 教科書体 NK-R" w:eastAsia="UD デジタル 教科書体 NK-R" w:hint="eastAsia"/>
                <w:color w:val="FF0000"/>
                <w:sz w:val="16"/>
              </w:rPr>
              <w:t xml:space="preserve">　→２回見直したら、先に進む。　一見して難しそうな問題は後に回す。　</w:t>
            </w:r>
          </w:p>
          <w:p w:rsidR="00FE140E" w:rsidRPr="00B71582" w:rsidRDefault="00FE140E" w:rsidP="00796969">
            <w:pPr>
              <w:spacing w:line="280" w:lineRule="exact"/>
              <w:rPr>
                <w:rFonts w:ascii="UD デジタル 教科書体 NK-R" w:eastAsia="UD デジタル 教科書体 NK-R"/>
                <w:sz w:val="16"/>
              </w:rPr>
            </w:pPr>
            <w:r w:rsidRPr="00B71582">
              <w:rPr>
                <w:rFonts w:ascii="UD デジタル 教科書体 NK-R" w:eastAsia="UD デジタル 教科書体 NK-R" w:hint="eastAsia"/>
                <w:sz w:val="16"/>
              </w:rPr>
              <w:t xml:space="preserve">　　→「速く解く」ことも大切</w:t>
            </w:r>
            <w:r w:rsidR="00973458">
              <w:rPr>
                <w:rFonts w:ascii="UD デジタル 教科書体 NK-R" w:eastAsia="UD デジタル 教科書体 NK-R" w:hint="eastAsia"/>
                <w:sz w:val="16"/>
              </w:rPr>
              <w:t>な場面が</w:t>
            </w:r>
            <w:r w:rsidRPr="00B71582">
              <w:rPr>
                <w:rFonts w:ascii="UD デジタル 教科書体 NK-R" w:eastAsia="UD デジタル 教科書体 NK-R" w:hint="eastAsia"/>
                <w:sz w:val="16"/>
              </w:rPr>
              <w:t>ある、という意識をもたせる。</w:t>
            </w:r>
          </w:p>
          <w:p w:rsidR="00FE140E" w:rsidRPr="00B71582" w:rsidRDefault="00FE140E" w:rsidP="00796969">
            <w:pPr>
              <w:spacing w:line="280" w:lineRule="exact"/>
              <w:rPr>
                <w:rFonts w:ascii="UD デジタル 教科書体 NK-R" w:eastAsia="UD デジタル 教科書体 NK-R"/>
                <w:sz w:val="16"/>
              </w:rPr>
            </w:pPr>
            <w:r w:rsidRPr="00B71582">
              <w:rPr>
                <w:rFonts w:ascii="UD デジタル 教科書体 NK-R" w:eastAsia="UD デジタル 教科書体 NK-R" w:hint="eastAsia"/>
                <w:sz w:val="16"/>
              </w:rPr>
              <w:t>○　性急型（正確さに課題）…おっちょこちょいで、いつもケアレスミスが多い。</w:t>
            </w:r>
          </w:p>
          <w:p w:rsidR="00FE140E" w:rsidRPr="00B71582" w:rsidRDefault="00FE140E" w:rsidP="00796969">
            <w:pPr>
              <w:spacing w:line="280" w:lineRule="exact"/>
              <w:rPr>
                <w:rFonts w:ascii="UD デジタル 教科書体 NK-R" w:eastAsia="UD デジタル 教科書体 NK-R"/>
                <w:color w:val="FF0000"/>
                <w:sz w:val="16"/>
              </w:rPr>
            </w:pPr>
            <w:r w:rsidRPr="00B71582">
              <w:rPr>
                <w:rFonts w:ascii="UD デジタル 教科書体 NK-R" w:eastAsia="UD デジタル 教科書体 NK-R" w:hint="eastAsia"/>
                <w:sz w:val="16"/>
              </w:rPr>
              <w:t xml:space="preserve">　　</w:t>
            </w:r>
            <w:r w:rsidRPr="00B71582">
              <w:rPr>
                <w:rFonts w:ascii="UD デジタル 教科書体 NK-R" w:eastAsia="UD デジタル 教科書体 NK-R" w:hint="eastAsia"/>
                <w:color w:val="FF0000"/>
                <w:sz w:val="16"/>
              </w:rPr>
              <w:t>→答えを書いたら必ず見直す習慣を</w:t>
            </w:r>
            <w:r w:rsidR="00973458">
              <w:rPr>
                <w:rFonts w:ascii="UD デジタル 教科書体 NK-R" w:eastAsia="UD デジタル 教科書体 NK-R" w:hint="eastAsia"/>
                <w:color w:val="FF0000"/>
                <w:sz w:val="16"/>
              </w:rPr>
              <w:t>付け</w:t>
            </w:r>
            <w:r w:rsidRPr="00B71582">
              <w:rPr>
                <w:rFonts w:ascii="UD デジタル 教科書体 NK-R" w:eastAsia="UD デジタル 教科書体 NK-R" w:hint="eastAsia"/>
                <w:color w:val="FF0000"/>
                <w:sz w:val="16"/>
              </w:rPr>
              <w:t>させる。（見直しのポイントも同時に教える。）</w:t>
            </w:r>
          </w:p>
          <w:p w:rsidR="00FE140E" w:rsidRPr="00B71582" w:rsidRDefault="00FE140E" w:rsidP="00796969">
            <w:pPr>
              <w:spacing w:line="280" w:lineRule="exact"/>
              <w:rPr>
                <w:rFonts w:ascii="UD デジタル 教科書体 NK-R" w:eastAsia="UD デジタル 教科書体 NK-R"/>
                <w:sz w:val="16"/>
              </w:rPr>
            </w:pPr>
            <w:r w:rsidRPr="00B71582">
              <w:rPr>
                <w:rFonts w:ascii="UD デジタル 教科書体 NK-R" w:eastAsia="UD デジタル 教科書体 NK-R" w:hint="eastAsia"/>
                <w:color w:val="FF0000"/>
                <w:sz w:val="16"/>
              </w:rPr>
              <w:t xml:space="preserve">　　→集中力に課題がある場合には、集中できる環境を整える。</w:t>
            </w:r>
          </w:p>
        </w:tc>
      </w:tr>
    </w:tbl>
    <w:p w:rsidR="00FE140E" w:rsidRPr="00CF12A5" w:rsidRDefault="00FE140E" w:rsidP="00FE140E">
      <w:pPr>
        <w:spacing w:line="280" w:lineRule="exact"/>
        <w:rPr>
          <w:rFonts w:ascii="UD デジタル 教科書体 NK-R" w:eastAsia="UD デジタル 教科書体 NK-R"/>
          <w:sz w:val="20"/>
          <w:szCs w:val="20"/>
        </w:rPr>
      </w:pPr>
      <w:r w:rsidRPr="00907846">
        <w:rPr>
          <w:rFonts w:ascii="UD デジタル 教科書体 NK-R" w:eastAsia="UD デジタル 教科書体 NK-R" w:hint="eastAsia"/>
          <w:sz w:val="18"/>
        </w:rPr>
        <w:t xml:space="preserve">　</w:t>
      </w:r>
      <w:r w:rsidRPr="00CF12A5">
        <w:rPr>
          <w:rFonts w:ascii="UD デジタル 教科書体 NK-R" w:eastAsia="UD デジタル 教科書体 NK-R" w:hint="eastAsia"/>
          <w:sz w:val="20"/>
          <w:szCs w:val="20"/>
        </w:rPr>
        <w:t>上記した資料については、</w:t>
      </w:r>
      <w:r w:rsidRPr="00CF12A5">
        <w:rPr>
          <w:rFonts w:ascii="UD デジタル 教科書体 NK-R" w:eastAsia="UD デジタル 教科書体 NK-R" w:hint="eastAsia"/>
          <w:color w:val="0070C0"/>
          <w:sz w:val="20"/>
          <w:szCs w:val="20"/>
        </w:rPr>
        <w:t>「PC→三股町学校間共有→教職員→教育研究所→令和３年度三股町教育研究所→NINO研修資料」</w:t>
      </w:r>
      <w:r w:rsidRPr="00CF12A5">
        <w:rPr>
          <w:rFonts w:ascii="UD デジタル 教科書体 NK-R" w:eastAsia="UD デジタル 教科書体 NK-R" w:hint="eastAsia"/>
          <w:sz w:val="20"/>
          <w:szCs w:val="20"/>
        </w:rPr>
        <w:t>内にExcelデータで入れております。みなさんご自由にご覧ください。また、各学校に</w:t>
      </w:r>
      <w:r w:rsidR="00973458">
        <w:rPr>
          <w:rFonts w:ascii="UD デジタル 教科書体 NK-R" w:eastAsia="UD デジタル 教科書体 NK-R" w:hint="eastAsia"/>
          <w:sz w:val="20"/>
          <w:szCs w:val="20"/>
        </w:rPr>
        <w:t>所属して</w:t>
      </w:r>
      <w:r w:rsidRPr="00CF12A5">
        <w:rPr>
          <w:rFonts w:ascii="UD デジタル 教科書体 NK-R" w:eastAsia="UD デジタル 教科書体 NK-R" w:hint="eastAsia"/>
          <w:sz w:val="20"/>
          <w:szCs w:val="20"/>
        </w:rPr>
        <w:t>いる研究員が、今回の研修に関する資料を</w:t>
      </w:r>
      <w:r w:rsidR="00973458">
        <w:rPr>
          <w:rFonts w:ascii="UD デジタル 教科書体 NK-R" w:eastAsia="UD デジタル 教科書体 NK-R" w:hint="eastAsia"/>
          <w:sz w:val="20"/>
          <w:szCs w:val="20"/>
        </w:rPr>
        <w:t>持って</w:t>
      </w:r>
      <w:r w:rsidRPr="00CF12A5">
        <w:rPr>
          <w:rFonts w:ascii="UD デジタル 教科書体 NK-R" w:eastAsia="UD デジタル 教科書体 NK-R" w:hint="eastAsia"/>
          <w:sz w:val="20"/>
          <w:szCs w:val="20"/>
        </w:rPr>
        <w:t>いますので、NINOについて気になる点などありましたら、各校の研究員に気軽にお尋ねください。また、昨年度の研究紀要にも、NINOについて研究した内容が記載されています。そちらも併せてご覧ください。</w:t>
      </w:r>
    </w:p>
    <w:p w:rsidR="00FE140E" w:rsidRPr="00BE2C4B" w:rsidRDefault="00FE140E" w:rsidP="00FE140E">
      <w:pPr>
        <w:spacing w:line="280" w:lineRule="exact"/>
        <w:rPr>
          <w:rFonts w:ascii="UD デジタル 教科書体 NK-R" w:eastAsia="UD デジタル 教科書体 NK-R"/>
          <w:sz w:val="16"/>
        </w:rPr>
      </w:pPr>
    </w:p>
    <w:p w:rsidR="00FE140E" w:rsidRPr="00A7074E" w:rsidRDefault="00FE140E" w:rsidP="00FE140E">
      <w:pPr>
        <w:spacing w:line="280" w:lineRule="exact"/>
        <w:rPr>
          <w:rFonts w:ascii="UD デジタル 教科書体 NK-R" w:eastAsia="UD デジタル 教科書体 NK-R"/>
          <w:b/>
          <w:sz w:val="24"/>
        </w:rPr>
      </w:pPr>
      <w:r w:rsidRPr="00A7074E">
        <w:rPr>
          <w:rFonts w:ascii="UD デジタル 教科書体 NK-R" w:eastAsia="UD デジタル 教科書体 NK-R" w:hint="eastAsia"/>
          <w:b/>
          <w:sz w:val="24"/>
        </w:rPr>
        <w:t>研究授業を行いました。</w:t>
      </w:r>
    </w:p>
    <w:p w:rsidR="00FE140E" w:rsidRPr="00CF12A5" w:rsidRDefault="00FE140E" w:rsidP="00FE140E">
      <w:pPr>
        <w:spacing w:line="280" w:lineRule="exact"/>
        <w:rPr>
          <w:rFonts w:ascii="UD デジタル 教科書体 NK-R" w:eastAsia="UD デジタル 教科書体 NK-R"/>
          <w:sz w:val="20"/>
          <w:szCs w:val="20"/>
        </w:rPr>
      </w:pPr>
      <w:r w:rsidRPr="00907846">
        <w:rPr>
          <w:rFonts w:ascii="UD デジタル 教科書体 NK-R" w:eastAsia="UD デジタル 教科書体 NK-R" w:hint="eastAsia"/>
          <w:sz w:val="18"/>
        </w:rPr>
        <w:t xml:space="preserve">　</w:t>
      </w:r>
      <w:r w:rsidRPr="00CF12A5">
        <w:rPr>
          <w:rFonts w:ascii="UD デジタル 教科書体 NK-R" w:eastAsia="UD デジタル 教科書体 NK-R" w:hint="eastAsia"/>
          <w:sz w:val="20"/>
          <w:szCs w:val="20"/>
        </w:rPr>
        <w:t>令和３年６月２９日（火）、三股小学校を会場に、本年度第１回目の研究授業を行いました。同校教諭である荒木秀太研究員に授業を提供していただきました。</w:t>
      </w:r>
    </w:p>
    <w:p w:rsidR="00FE140E" w:rsidRPr="00CF12A5" w:rsidRDefault="00FE140E" w:rsidP="00FE140E">
      <w:pPr>
        <w:spacing w:line="280" w:lineRule="exact"/>
        <w:ind w:firstLineChars="100" w:firstLine="200"/>
        <w:rPr>
          <w:rFonts w:ascii="UD デジタル 教科書体 NK-R" w:eastAsia="UD デジタル 教科書体 NK-R"/>
          <w:sz w:val="20"/>
          <w:szCs w:val="20"/>
        </w:rPr>
      </w:pPr>
      <w:r w:rsidRPr="00CF12A5">
        <w:rPr>
          <w:rFonts w:ascii="UD デジタル 教科書体 NK-R" w:eastAsia="UD デジタル 教科書体 NK-R" w:hint="eastAsia"/>
          <w:sz w:val="20"/>
          <w:szCs w:val="20"/>
        </w:rPr>
        <w:t>授業は第５学年算数科「合同な図形」です。この授業の中では、NINOで得られた結果を分析し、児童の学びのスタイルに合った授業展開を行うこと。そのうえで、児童の習熟度を高めるためにタブレットPCをどのように活用していけばいいのかということをテーマに授業を組み立てていただきました。</w:t>
      </w:r>
    </w:p>
    <w:p w:rsidR="00FE140E" w:rsidRPr="00BE2C4B" w:rsidRDefault="00FE140E" w:rsidP="00FE140E">
      <w:pPr>
        <w:spacing w:line="280" w:lineRule="exact"/>
        <w:rPr>
          <w:rFonts w:ascii="UD デジタル 教科書体 NK-R" w:eastAsia="UD デジタル 教科書体 NK-R"/>
          <w:sz w:val="16"/>
        </w:rPr>
      </w:pPr>
      <w:r>
        <w:rPr>
          <w:rFonts w:ascii="UD デジタル 教科書体 NK-R" w:eastAsia="UD デジタル 教科書体 NK-R"/>
          <w:noProof/>
          <w:sz w:val="16"/>
        </w:rPr>
        <w:drawing>
          <wp:anchor distT="0" distB="0" distL="114300" distR="114300" simplePos="0" relativeHeight="251686912" behindDoc="0" locked="0" layoutInCell="1" allowOverlap="1">
            <wp:simplePos x="0" y="0"/>
            <wp:positionH relativeFrom="column">
              <wp:posOffset>2096770</wp:posOffset>
            </wp:positionH>
            <wp:positionV relativeFrom="paragraph">
              <wp:posOffset>92075</wp:posOffset>
            </wp:positionV>
            <wp:extent cx="1661795" cy="1224280"/>
            <wp:effectExtent l="76200" t="76200" r="71755" b="71120"/>
            <wp:wrapNone/>
            <wp:docPr id="20" name="図 20" descr="P110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481"/>
                    <pic:cNvPicPr>
                      <a:picLocks noChangeAspect="1" noChangeArrowheads="1"/>
                    </pic:cNvPicPr>
                  </pic:nvPicPr>
                  <pic:blipFill>
                    <a:blip r:embed="rId19" cstate="print">
                      <a:extLst>
                        <a:ext uri="{28A0092B-C50C-407E-A947-70E740481C1C}">
                          <a14:useLocalDpi xmlns:a14="http://schemas.microsoft.com/office/drawing/2010/main" val="0"/>
                        </a:ext>
                      </a:extLst>
                    </a:blip>
                    <a:srcRect l="9984" t="13113" r="18582" b="16843"/>
                    <a:stretch>
                      <a:fillRect/>
                    </a:stretch>
                  </pic:blipFill>
                  <pic:spPr bwMode="auto">
                    <a:xfrm>
                      <a:off x="0" y="0"/>
                      <a:ext cx="1661795" cy="122428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noProof/>
          <w:sz w:val="16"/>
        </w:rPr>
        <w:drawing>
          <wp:anchor distT="0" distB="0" distL="114300" distR="114300" simplePos="0" relativeHeight="251685888" behindDoc="0" locked="0" layoutInCell="1" allowOverlap="1">
            <wp:simplePos x="0" y="0"/>
            <wp:positionH relativeFrom="column">
              <wp:posOffset>151130</wp:posOffset>
            </wp:positionH>
            <wp:positionV relativeFrom="paragraph">
              <wp:posOffset>101600</wp:posOffset>
            </wp:positionV>
            <wp:extent cx="1689735" cy="1200150"/>
            <wp:effectExtent l="76200" t="76200" r="81915" b="76200"/>
            <wp:wrapNone/>
            <wp:docPr id="19" name="図 19" descr="P110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00475"/>
                    <pic:cNvPicPr>
                      <a:picLocks noChangeAspect="1" noChangeArrowheads="1"/>
                    </pic:cNvPicPr>
                  </pic:nvPicPr>
                  <pic:blipFill>
                    <a:blip r:embed="rId20" cstate="print">
                      <a:extLst>
                        <a:ext uri="{28A0092B-C50C-407E-A947-70E740481C1C}">
                          <a14:useLocalDpi xmlns:a14="http://schemas.microsoft.com/office/drawing/2010/main" val="0"/>
                        </a:ext>
                      </a:extLst>
                    </a:blip>
                    <a:srcRect l="6512" t="11134" r="26053" b="25224"/>
                    <a:stretch>
                      <a:fillRect/>
                    </a:stretch>
                  </pic:blipFill>
                  <pic:spPr bwMode="auto">
                    <a:xfrm>
                      <a:off x="0" y="0"/>
                      <a:ext cx="1689735" cy="120015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noProof/>
          <w:sz w:val="16"/>
        </w:rPr>
        <w:drawing>
          <wp:anchor distT="0" distB="0" distL="114300" distR="114300" simplePos="0" relativeHeight="251687936" behindDoc="0" locked="0" layoutInCell="1" allowOverlap="1">
            <wp:simplePos x="0" y="0"/>
            <wp:positionH relativeFrom="column">
              <wp:posOffset>4051300</wp:posOffset>
            </wp:positionH>
            <wp:positionV relativeFrom="paragraph">
              <wp:posOffset>86360</wp:posOffset>
            </wp:positionV>
            <wp:extent cx="1630680" cy="1202690"/>
            <wp:effectExtent l="76200" t="76200" r="83820" b="73660"/>
            <wp:wrapNone/>
            <wp:docPr id="18" name="図 18" descr="P1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00486"/>
                    <pic:cNvPicPr>
                      <a:picLocks noChangeAspect="1" noChangeArrowheads="1"/>
                    </pic:cNvPicPr>
                  </pic:nvPicPr>
                  <pic:blipFill>
                    <a:blip r:embed="rId21" cstate="print">
                      <a:extLst>
                        <a:ext uri="{28A0092B-C50C-407E-A947-70E740481C1C}">
                          <a14:useLocalDpi xmlns:a14="http://schemas.microsoft.com/office/drawing/2010/main" val="0"/>
                        </a:ext>
                      </a:extLst>
                    </a:blip>
                    <a:srcRect l="11421" t="11078" r="19202" b="20479"/>
                    <a:stretch>
                      <a:fillRect/>
                    </a:stretch>
                  </pic:blipFill>
                  <pic:spPr bwMode="auto">
                    <a:xfrm>
                      <a:off x="0" y="0"/>
                      <a:ext cx="1630680" cy="1202690"/>
                    </a:xfrm>
                    <a:prstGeom prst="rect">
                      <a:avLst/>
                    </a:prstGeom>
                    <a:noFill/>
                    <a:ln w="762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r>
        <w:rPr>
          <w:noProof/>
        </w:rPr>
        <mc:AlternateContent>
          <mc:Choice Requires="wps">
            <w:drawing>
              <wp:anchor distT="0" distB="0" distL="114300" distR="114300" simplePos="0" relativeHeight="251691008" behindDoc="0" locked="0" layoutInCell="1" allowOverlap="1">
                <wp:simplePos x="0" y="0"/>
                <wp:positionH relativeFrom="margin">
                  <wp:posOffset>3948430</wp:posOffset>
                </wp:positionH>
                <wp:positionV relativeFrom="paragraph">
                  <wp:posOffset>15240</wp:posOffset>
                </wp:positionV>
                <wp:extent cx="1842135" cy="488950"/>
                <wp:effectExtent l="0" t="0" r="24765" b="2540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488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e</w:t>
                            </w:r>
                            <w:r w:rsidR="00973458">
                              <w:rPr>
                                <w:rFonts w:ascii="UD デジタル 教科書体 NK-R" w:eastAsia="UD デジタル 教科書体 NK-R" w:hint="eastAsia"/>
                                <w:sz w:val="18"/>
                                <w:szCs w:val="18"/>
                              </w:rPr>
                              <w:t>-</w:t>
                            </w:r>
                            <w:r w:rsidRPr="00CF12A5">
                              <w:rPr>
                                <w:rFonts w:ascii="UD デジタル 教科書体 NK-R" w:eastAsia="UD デジタル 教科書体 NK-R" w:hint="eastAsia"/>
                                <w:sz w:val="18"/>
                                <w:szCs w:val="18"/>
                              </w:rPr>
                              <w:t>ライブラリ</w:t>
                            </w:r>
                            <w:r w:rsidRPr="00CF12A5">
                              <w:rPr>
                                <w:rFonts w:ascii="UD デジタル 教科書体 NK-R" w:eastAsia="UD デジタル 教科書体 NK-R"/>
                                <w:sz w:val="18"/>
                                <w:szCs w:val="18"/>
                              </w:rPr>
                              <w:t>アドバンスを使って練習問題に取り組んでいます。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7" type="#_x0000_t202" style="position:absolute;left:0;text-align:left;margin-left:310.9pt;margin-top:1.2pt;width:145.05pt;height:3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" fillcolor="window" strokecolor="windowText" strokeweight="1pt">
                <v:path arrowok="t"/>
                <v:textbo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e</w:t>
                      </w:r>
                      <w:r w:rsidR="00973458">
                        <w:rPr>
                          <w:rFonts w:ascii="UD デジタル 教科書体 NK-R" w:eastAsia="UD デジタル 教科書体 NK-R" w:hint="eastAsia"/>
                          <w:sz w:val="18"/>
                          <w:szCs w:val="18"/>
                        </w:rPr>
                        <w:t>-</w:t>
                      </w:r>
                      <w:r w:rsidRPr="00CF12A5">
                        <w:rPr>
                          <w:rFonts w:ascii="UD デジタル 教科書体 NK-R" w:eastAsia="UD デジタル 教科書体 NK-R" w:hint="eastAsia"/>
                          <w:sz w:val="18"/>
                          <w:szCs w:val="18"/>
                        </w:rPr>
                        <w:t>ライブラリ</w:t>
                      </w:r>
                      <w:r w:rsidRPr="00CF12A5">
                        <w:rPr>
                          <w:rFonts w:ascii="UD デジタル 教科書体 NK-R" w:eastAsia="UD デジタル 教科書体 NK-R"/>
                          <w:sz w:val="18"/>
                          <w:szCs w:val="18"/>
                        </w:rPr>
                        <w:t>アドバンスを使って練習問題に取り組んでいます。</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1988185</wp:posOffset>
                </wp:positionH>
                <wp:positionV relativeFrom="paragraph">
                  <wp:posOffset>24765</wp:posOffset>
                </wp:positionV>
                <wp:extent cx="1842135" cy="488950"/>
                <wp:effectExtent l="0" t="0" r="24765" b="2540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488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ジャストスマイルの</w:t>
                            </w:r>
                            <w:r w:rsidRPr="00CF12A5">
                              <w:rPr>
                                <w:rFonts w:ascii="UD デジタル 教科書体 NK-R" w:eastAsia="UD デジタル 教科書体 NK-R"/>
                                <w:sz w:val="18"/>
                                <w:szCs w:val="18"/>
                              </w:rPr>
                              <w:t>ノートの</w:t>
                            </w:r>
                            <w:r w:rsidRPr="00CF12A5">
                              <w:rPr>
                                <w:rFonts w:ascii="UD デジタル 教科書体 NK-R" w:eastAsia="UD デジタル 教科書体 NK-R" w:hint="eastAsia"/>
                                <w:sz w:val="18"/>
                                <w:szCs w:val="18"/>
                              </w:rPr>
                              <w:t>機能を使って</w:t>
                            </w:r>
                            <w:r w:rsidRPr="00CF12A5">
                              <w:rPr>
                                <w:rFonts w:ascii="UD デジタル 教科書体 NK-R" w:eastAsia="UD デジタル 教科書体 NK-R"/>
                                <w:sz w:val="18"/>
                                <w:szCs w:val="18"/>
                              </w:rPr>
                              <w:t>発表しています。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6" o:spid="_x0000_s1028" type="#_x0000_t202" style="position:absolute;left:0;text-align:left;margin-left:156.55pt;margin-top:1.95pt;width:145.05pt;height:3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" fillcolor="window" strokecolor="windowText" strokeweight="1pt">
                <v:path arrowok="t"/>
                <v:textbo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ジャストスマイルの</w:t>
                      </w:r>
                      <w:r w:rsidRPr="00CF12A5">
                        <w:rPr>
                          <w:rFonts w:ascii="UD デジタル 教科書体 NK-R" w:eastAsia="UD デジタル 教科書体 NK-R"/>
                          <w:sz w:val="18"/>
                          <w:szCs w:val="18"/>
                        </w:rPr>
                        <w:t>ノートの</w:t>
                      </w:r>
                      <w:r w:rsidRPr="00CF12A5">
                        <w:rPr>
                          <w:rFonts w:ascii="UD デジタル 教科書体 NK-R" w:eastAsia="UD デジタル 教科書体 NK-R" w:hint="eastAsia"/>
                          <w:sz w:val="18"/>
                          <w:szCs w:val="18"/>
                        </w:rPr>
                        <w:t>機能を使って</w:t>
                      </w:r>
                      <w:r w:rsidRPr="00CF12A5">
                        <w:rPr>
                          <w:rFonts w:ascii="UD デジタル 教科書体 NK-R" w:eastAsia="UD デジタル 教科書体 NK-R"/>
                          <w:sz w:val="18"/>
                          <w:szCs w:val="18"/>
                        </w:rPr>
                        <w:t>発表しています。</w:t>
                      </w:r>
                    </w:p>
                  </w:txbxContent>
                </v:textbox>
                <w10:wrap anchorx="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margin">
                  <wp:posOffset>28575</wp:posOffset>
                </wp:positionH>
                <wp:positionV relativeFrom="paragraph">
                  <wp:posOffset>34290</wp:posOffset>
                </wp:positionV>
                <wp:extent cx="1842135" cy="488950"/>
                <wp:effectExtent l="0" t="0" r="24765" b="2540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488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タブレットPCを使って学習課題に取り組んでいます。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5" o:spid="_x0000_s1029" type="#_x0000_t202" style="position:absolute;left:0;text-align:left;margin-left:2.25pt;margin-top:2.7pt;width:145.05pt;height:3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" fillcolor="window" strokecolor="windowText" strokeweight="1pt">
                <v:path arrowok="t"/>
                <v:textbox>
                  <w:txbxContent>
                    <w:p w:rsidR="00FE140E" w:rsidRPr="00CF12A5" w:rsidRDefault="00FE140E" w:rsidP="00FE140E">
                      <w:pPr>
                        <w:spacing w:line="0" w:lineRule="atLeast"/>
                        <w:ind w:left="180" w:hangingChars="100" w:hanging="180"/>
                        <w:rPr>
                          <w:rFonts w:ascii="UD デジタル 教科書体 NK-R" w:eastAsia="UD デジタル 教科書体 NK-R"/>
                          <w:sz w:val="18"/>
                          <w:szCs w:val="18"/>
                        </w:rPr>
                      </w:pPr>
                      <w:r w:rsidRPr="00CF12A5">
                        <w:rPr>
                          <w:rFonts w:ascii="UD デジタル 教科書体 NK-R" w:eastAsia="UD デジタル 教科書体 NK-R" w:hint="eastAsia"/>
                          <w:sz w:val="18"/>
                          <w:szCs w:val="18"/>
                        </w:rPr>
                        <w:t>○</w:t>
                      </w:r>
                      <w:r w:rsidRPr="00CF12A5">
                        <w:rPr>
                          <w:rFonts w:ascii="UD デジタル 教科書体 NK-R" w:eastAsia="UD デジタル 教科書体 NK-R"/>
                          <w:sz w:val="18"/>
                          <w:szCs w:val="18"/>
                        </w:rPr>
                        <w:t xml:space="preserve">　</w:t>
                      </w:r>
                      <w:r w:rsidRPr="00CF12A5">
                        <w:rPr>
                          <w:rFonts w:ascii="UD デジタル 教科書体 NK-R" w:eastAsia="UD デジタル 教科書体 NK-R" w:hint="eastAsia"/>
                          <w:sz w:val="18"/>
                          <w:szCs w:val="18"/>
                        </w:rPr>
                        <w:t>タブレットPCを使って学習課題に取り組んでいます。</w:t>
                      </w:r>
                    </w:p>
                  </w:txbxContent>
                </v:textbox>
                <w10:wrap anchorx="margin"/>
              </v:shape>
            </w:pict>
          </mc:Fallback>
        </mc:AlternateContent>
      </w:r>
    </w:p>
    <w:p w:rsidR="00FE140E" w:rsidRPr="00BE2C4B" w:rsidRDefault="00FE140E" w:rsidP="00FE140E">
      <w:pPr>
        <w:spacing w:line="280" w:lineRule="exact"/>
        <w:rPr>
          <w:rFonts w:ascii="UD デジタル 教科書体 NK-R" w:eastAsia="UD デジタル 教科書体 NK-R"/>
          <w:sz w:val="16"/>
        </w:rPr>
      </w:pPr>
    </w:p>
    <w:p w:rsidR="00FE140E" w:rsidRPr="00BE2C4B" w:rsidRDefault="00FE140E" w:rsidP="00FE140E">
      <w:pPr>
        <w:spacing w:line="280" w:lineRule="exact"/>
        <w:rPr>
          <w:rFonts w:ascii="UD デジタル 教科書体 NK-R" w:eastAsia="UD デジタル 教科書体 NK-R"/>
          <w:sz w:val="16"/>
        </w:rPr>
      </w:pPr>
    </w:p>
    <w:p w:rsidR="00FE140E" w:rsidRDefault="00FE140E" w:rsidP="00FE140E">
      <w:pPr>
        <w:spacing w:line="280" w:lineRule="exact"/>
        <w:rPr>
          <w:rFonts w:ascii="UD デジタル 教科書体 NK-R" w:eastAsia="UD デジタル 教科書体 NK-R"/>
          <w:b/>
          <w:sz w:val="24"/>
        </w:rPr>
      </w:pPr>
    </w:p>
    <w:p w:rsidR="00FE140E" w:rsidRPr="006065D8" w:rsidRDefault="00FE140E" w:rsidP="00FE140E">
      <w:pPr>
        <w:spacing w:line="280" w:lineRule="exact"/>
        <w:rPr>
          <w:rFonts w:ascii="UD デジタル 教科書体 NK-R" w:eastAsia="UD デジタル 教科書体 NK-R"/>
          <w:b/>
          <w:sz w:val="28"/>
        </w:rPr>
      </w:pPr>
      <w:r w:rsidRPr="006065D8">
        <w:rPr>
          <w:rFonts w:ascii="UD デジタル 教科書体 NK-R" w:eastAsia="UD デジタル 教科書体 NK-R" w:hint="eastAsia"/>
          <w:b/>
          <w:sz w:val="24"/>
        </w:rPr>
        <w:t>授業に取り入れたNINOの</w:t>
      </w:r>
      <w:r>
        <w:rPr>
          <w:rFonts w:ascii="UD デジタル 教科書体 NK-R" w:eastAsia="UD デジタル 教科書体 NK-R" w:hint="eastAsia"/>
          <w:b/>
          <w:sz w:val="24"/>
        </w:rPr>
        <w:t>分析</w:t>
      </w:r>
      <w:r w:rsidRPr="006065D8">
        <w:rPr>
          <w:rFonts w:ascii="UD デジタル 教科書体 NK-R" w:eastAsia="UD デジタル 教科書体 NK-R" w:hint="eastAsia"/>
          <w:b/>
          <w:sz w:val="24"/>
        </w:rPr>
        <w:t>視点と</w:t>
      </w:r>
      <w:r>
        <w:rPr>
          <w:rFonts w:ascii="UD デジタル 教科書体 NK-R" w:eastAsia="UD デジタル 教科書体 NK-R" w:hint="eastAsia"/>
          <w:b/>
          <w:sz w:val="24"/>
        </w:rPr>
        <w:t>支援方法、</w:t>
      </w:r>
      <w:r w:rsidRPr="006065D8">
        <w:rPr>
          <w:rFonts w:ascii="UD デジタル 教科書体 NK-R" w:eastAsia="UD デジタル 教科書体 NK-R" w:hint="eastAsia"/>
          <w:b/>
          <w:sz w:val="24"/>
        </w:rPr>
        <w:t>児童の変容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FE140E" w:rsidTr="00796969">
        <w:tc>
          <w:tcPr>
            <w:tcW w:w="3020"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8"/>
              </w:rPr>
            </w:pPr>
            <w:r w:rsidRPr="00B71582">
              <w:rPr>
                <w:rFonts w:ascii="UD デジタル 教科書体 NK-R" w:eastAsia="UD デジタル 教科書体 NK-R" w:hint="eastAsia"/>
                <w:sz w:val="18"/>
              </w:rPr>
              <w:t>NINOの分析の視点</w:t>
            </w:r>
          </w:p>
        </w:tc>
        <w:tc>
          <w:tcPr>
            <w:tcW w:w="3020"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8"/>
              </w:rPr>
            </w:pPr>
            <w:r w:rsidRPr="00B71582">
              <w:rPr>
                <w:rFonts w:ascii="UD デジタル 教科書体 NK-R" w:eastAsia="UD デジタル 教科書体 NK-R" w:hint="eastAsia"/>
                <w:sz w:val="18"/>
              </w:rPr>
              <w:t>行った支援</w:t>
            </w:r>
          </w:p>
        </w:tc>
        <w:tc>
          <w:tcPr>
            <w:tcW w:w="3020"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8"/>
              </w:rPr>
            </w:pPr>
            <w:r w:rsidRPr="00B71582">
              <w:rPr>
                <w:rFonts w:ascii="UD デジタル 教科書体 NK-R" w:eastAsia="UD デジタル 教科書体 NK-R" w:hint="eastAsia"/>
                <w:sz w:val="18"/>
              </w:rPr>
              <w:t>児童の変容</w:t>
            </w:r>
          </w:p>
        </w:tc>
      </w:tr>
      <w:tr w:rsidR="00FE140E" w:rsidTr="00796969">
        <w:tc>
          <w:tcPr>
            <w:tcW w:w="3020" w:type="dxa"/>
            <w:shd w:val="clear" w:color="auto" w:fill="auto"/>
          </w:tcPr>
          <w:p w:rsidR="00FE140E" w:rsidRPr="00B71582" w:rsidRDefault="00FE140E" w:rsidP="00796969">
            <w:pPr>
              <w:spacing w:line="280" w:lineRule="exact"/>
              <w:jc w:val="center"/>
              <w:rPr>
                <w:rFonts w:ascii="UD デジタル 教科書体 NK-R" w:eastAsia="UD デジタル 教科書体 NK-R"/>
                <w:sz w:val="18"/>
              </w:rPr>
            </w:pPr>
            <w:r>
              <w:rPr>
                <w:noProof/>
              </w:rPr>
              <mc:AlternateContent>
                <mc:Choice Requires="wps">
                  <w:drawing>
                    <wp:anchor distT="0" distB="0" distL="114300" distR="114300" simplePos="0" relativeHeight="251692032" behindDoc="0" locked="0" layoutInCell="1" allowOverlap="1">
                      <wp:simplePos x="0" y="0"/>
                      <wp:positionH relativeFrom="column">
                        <wp:posOffset>1466215</wp:posOffset>
                      </wp:positionH>
                      <wp:positionV relativeFrom="paragraph">
                        <wp:posOffset>100330</wp:posOffset>
                      </wp:positionV>
                      <wp:extent cx="374650" cy="406400"/>
                      <wp:effectExtent l="0" t="19050" r="44450" b="31750"/>
                      <wp:wrapNone/>
                      <wp:docPr id="14" name="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4064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798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6" type="#_x0000_t13" style="position:absolute;left:0;text-align:left;margin-left:115.45pt;margin-top:7.9pt;width:29.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" adj="10800" fillcolor="#5b9bd5" strokecolor="#41719c" strokeweight="1pt">
                      <v:path arrowok="t"/>
                    </v:shape>
                  </w:pict>
                </mc:Fallback>
              </mc:AlternateContent>
            </w:r>
          </w:p>
          <w:p w:rsidR="00FE140E" w:rsidRPr="00B71582" w:rsidRDefault="00FE140E" w:rsidP="00796969">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認知能力プロフィールより</w:t>
            </w:r>
          </w:p>
        </w:tc>
        <w:tc>
          <w:tcPr>
            <w:tcW w:w="3020" w:type="dxa"/>
            <w:shd w:val="clear" w:color="auto" w:fill="auto"/>
          </w:tcPr>
          <w:p w:rsidR="00FE140E" w:rsidRPr="00B71582" w:rsidRDefault="00FE140E" w:rsidP="00796969">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①前時の学習を容易にふり返ることができる掲示物を活用する。</w:t>
            </w:r>
          </w:p>
          <w:p w:rsidR="00FE140E" w:rsidRPr="00B71582" w:rsidRDefault="00FE140E" w:rsidP="00796969">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②ペア活動を多く取り入れた後、全体確認を行う。</w:t>
            </w:r>
          </w:p>
        </w:tc>
        <w:tc>
          <w:tcPr>
            <w:tcW w:w="3020" w:type="dxa"/>
            <w:shd w:val="clear" w:color="auto" w:fill="auto"/>
          </w:tcPr>
          <w:p w:rsidR="00FE140E" w:rsidRPr="00B71582" w:rsidRDefault="00FE140E" w:rsidP="00796969">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①前時の学習を生かして本時で活用できた。</w:t>
            </w:r>
          </w:p>
          <w:p w:rsidR="00FE140E" w:rsidRPr="00B71582" w:rsidRDefault="00FE140E" w:rsidP="00973458">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②見直しをする児童が増えた。答えの理由を考える習慣が</w:t>
            </w:r>
            <w:r w:rsidR="00973458">
              <w:rPr>
                <w:rFonts w:ascii="UD デジタル 教科書体 NK-R" w:eastAsia="UD デジタル 教科書体 NK-R" w:hint="eastAsia"/>
                <w:sz w:val="18"/>
              </w:rPr>
              <w:t>付いて</w:t>
            </w:r>
            <w:r w:rsidRPr="00B71582">
              <w:rPr>
                <w:rFonts w:ascii="UD デジタル 教科書体 NK-R" w:eastAsia="UD デジタル 教科書体 NK-R" w:hint="eastAsia"/>
                <w:sz w:val="18"/>
              </w:rPr>
              <w:t>きた。</w:t>
            </w:r>
          </w:p>
        </w:tc>
      </w:tr>
      <w:tr w:rsidR="00FE140E" w:rsidTr="00796969">
        <w:tc>
          <w:tcPr>
            <w:tcW w:w="3020" w:type="dxa"/>
            <w:shd w:val="clear" w:color="auto" w:fill="auto"/>
          </w:tcPr>
          <w:p w:rsidR="00FE140E" w:rsidRPr="00B71582" w:rsidRDefault="00FE140E" w:rsidP="00796969">
            <w:pPr>
              <w:spacing w:line="280" w:lineRule="exact"/>
              <w:rPr>
                <w:rFonts w:ascii="UD デジタル 教科書体 NK-R" w:eastAsia="UD デジタル 教科書体 NK-R"/>
                <w:sz w:val="18"/>
              </w:rPr>
            </w:pPr>
            <w:r>
              <w:rPr>
                <w:noProof/>
              </w:rPr>
              <mc:AlternateContent>
                <mc:Choice Requires="wps">
                  <w:drawing>
                    <wp:anchor distT="0" distB="0" distL="114300" distR="114300" simplePos="0" relativeHeight="251693056" behindDoc="0" locked="0" layoutInCell="1" allowOverlap="1">
                      <wp:simplePos x="0" y="0"/>
                      <wp:positionH relativeFrom="column">
                        <wp:posOffset>1466215</wp:posOffset>
                      </wp:positionH>
                      <wp:positionV relativeFrom="paragraph">
                        <wp:posOffset>-3175</wp:posOffset>
                      </wp:positionV>
                      <wp:extent cx="375285" cy="330200"/>
                      <wp:effectExtent l="0" t="19050" r="43815" b="31750"/>
                      <wp:wrapNone/>
                      <wp:docPr id="13" name="右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285" cy="3302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587DA1" id="右矢印 13" o:spid="_x0000_s1026" type="#_x0000_t13" style="position:absolute;left:0;text-align:left;margin-left:115.45pt;margin-top:-.25pt;width:29.55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" adj="12097" fillcolor="#5b9bd5" strokecolor="#41719c" strokeweight="1pt">
                      <v:path arrowok="t"/>
                    </v:shape>
                  </w:pict>
                </mc:Fallback>
              </mc:AlternateContent>
            </w:r>
            <w:r w:rsidRPr="00B71582">
              <w:rPr>
                <w:rFonts w:ascii="UD デジタル 教科書体 NK-R" w:eastAsia="UD デジタル 教科書体 NK-R" w:hint="eastAsia"/>
                <w:sz w:val="18"/>
              </w:rPr>
              <w:t>思考力の特徴より</w:t>
            </w:r>
          </w:p>
        </w:tc>
        <w:tc>
          <w:tcPr>
            <w:tcW w:w="3020" w:type="dxa"/>
            <w:shd w:val="clear" w:color="auto" w:fill="auto"/>
          </w:tcPr>
          <w:p w:rsidR="00FE140E" w:rsidRPr="00B71582" w:rsidRDefault="00FE140E" w:rsidP="00796969">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③e</w:t>
            </w:r>
            <w:r w:rsidR="00973458">
              <w:rPr>
                <w:rFonts w:ascii="UD デジタル 教科書体 NK-R" w:eastAsia="UD デジタル 教科書体 NK-R" w:hint="eastAsia"/>
                <w:sz w:val="18"/>
              </w:rPr>
              <w:t>-</w:t>
            </w:r>
            <w:r w:rsidRPr="00B71582">
              <w:rPr>
                <w:rFonts w:ascii="UD デジタル 教科書体 NK-R" w:eastAsia="UD デジタル 教科書体 NK-R" w:hint="eastAsia"/>
                <w:sz w:val="18"/>
              </w:rPr>
              <w:t>ライブラリアドバンスを活用して類題にたくさん取り組ませる。</w:t>
            </w:r>
          </w:p>
        </w:tc>
        <w:tc>
          <w:tcPr>
            <w:tcW w:w="3020" w:type="dxa"/>
            <w:shd w:val="clear" w:color="auto" w:fill="auto"/>
          </w:tcPr>
          <w:p w:rsidR="00FE140E" w:rsidRPr="00B71582" w:rsidRDefault="00FE140E" w:rsidP="00973458">
            <w:pPr>
              <w:spacing w:line="280" w:lineRule="exact"/>
              <w:rPr>
                <w:rFonts w:ascii="UD デジタル 教科書体 NK-R" w:eastAsia="UD デジタル 教科書体 NK-R"/>
                <w:sz w:val="18"/>
              </w:rPr>
            </w:pPr>
            <w:r w:rsidRPr="00B71582">
              <w:rPr>
                <w:rFonts w:ascii="UD デジタル 教科書体 NK-R" w:eastAsia="UD デジタル 教科書体 NK-R" w:hint="eastAsia"/>
                <w:sz w:val="18"/>
              </w:rPr>
              <w:t>③学力が高い</w:t>
            </w:r>
            <w:r w:rsidR="00973458">
              <w:rPr>
                <w:rFonts w:ascii="UD デジタル 教科書体 NK-R" w:eastAsia="UD デジタル 教科書体 NK-R" w:hint="eastAsia"/>
                <w:sz w:val="18"/>
              </w:rPr>
              <w:t>児童</w:t>
            </w:r>
            <w:r w:rsidRPr="00B71582">
              <w:rPr>
                <w:rFonts w:ascii="UD デジタル 教科書体 NK-R" w:eastAsia="UD デジタル 教科書体 NK-R" w:hint="eastAsia"/>
                <w:sz w:val="18"/>
              </w:rPr>
              <w:t>への支援もできた。</w:t>
            </w:r>
          </w:p>
        </w:tc>
      </w:tr>
    </w:tbl>
    <w:p w:rsidR="00533133" w:rsidRPr="00FE140E" w:rsidRDefault="00533133" w:rsidP="00BE182E"/>
    <w:sectPr w:rsidR="00533133" w:rsidRPr="00FE140E" w:rsidSect="00605D28">
      <w:pgSz w:w="11907" w:h="16840" w:code="9"/>
      <w:pgMar w:top="992" w:right="1134"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4F8" w:rsidRDefault="006B64F8" w:rsidP="00646A96">
      <w:r>
        <w:separator/>
      </w:r>
    </w:p>
  </w:endnote>
  <w:endnote w:type="continuationSeparator" w:id="0">
    <w:p w:rsidR="006B64F8" w:rsidRDefault="006B64F8"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楷書体M">
    <w:altName w:val="ＭＳ Ｐ明朝"/>
    <w:charset w:val="80"/>
    <w:family w:val="script"/>
    <w:pitch w:val="fixed"/>
    <w:sig w:usb0="00000000"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4F8" w:rsidRDefault="006B64F8" w:rsidP="00646A96">
      <w:r>
        <w:separator/>
      </w:r>
    </w:p>
  </w:footnote>
  <w:footnote w:type="continuationSeparator" w:id="0">
    <w:p w:rsidR="006B64F8" w:rsidRDefault="006B64F8" w:rsidP="00646A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bordersDoNotSurroundHeader/>
  <w:bordersDoNotSurroundFooter/>
  <w:defaultTabStop w:val="840"/>
  <w:drawingGridHorizontalSpacing w:val="19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E3"/>
    <w:rsid w:val="000C1334"/>
    <w:rsid w:val="000F0D53"/>
    <w:rsid w:val="002168EE"/>
    <w:rsid w:val="00283F43"/>
    <w:rsid w:val="003102DD"/>
    <w:rsid w:val="00436A8E"/>
    <w:rsid w:val="0046312D"/>
    <w:rsid w:val="00533133"/>
    <w:rsid w:val="005F3FD9"/>
    <w:rsid w:val="00605D28"/>
    <w:rsid w:val="00646A96"/>
    <w:rsid w:val="006B64F8"/>
    <w:rsid w:val="00760FE4"/>
    <w:rsid w:val="0079345A"/>
    <w:rsid w:val="007B6BAC"/>
    <w:rsid w:val="0086073F"/>
    <w:rsid w:val="00875C36"/>
    <w:rsid w:val="008A3348"/>
    <w:rsid w:val="00973458"/>
    <w:rsid w:val="009A5AE3"/>
    <w:rsid w:val="009D0DE0"/>
    <w:rsid w:val="00A64458"/>
    <w:rsid w:val="00B904B2"/>
    <w:rsid w:val="00B92943"/>
    <w:rsid w:val="00BD5E0D"/>
    <w:rsid w:val="00BE182E"/>
    <w:rsid w:val="00D10F33"/>
    <w:rsid w:val="00D84772"/>
    <w:rsid w:val="00D90DE2"/>
    <w:rsid w:val="00E018D1"/>
    <w:rsid w:val="00E13ACE"/>
    <w:rsid w:val="00E443E0"/>
    <w:rsid w:val="00E951DC"/>
    <w:rsid w:val="00F34EF9"/>
    <w:rsid w:val="00F56FA2"/>
    <w:rsid w:val="00F63A42"/>
    <w:rsid w:val="00F932C8"/>
    <w:rsid w:val="00FA6633"/>
    <w:rsid w:val="00FE140E"/>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nhideWhenUsed/>
    <w:rsid w:val="00646A96"/>
    <w:pPr>
      <w:tabs>
        <w:tab w:val="center" w:pos="4252"/>
        <w:tab w:val="right" w:pos="8504"/>
      </w:tabs>
      <w:snapToGrid w:val="0"/>
    </w:pPr>
  </w:style>
  <w:style w:type="character" w:customStyle="1" w:styleId="a7">
    <w:name w:val="フッター (文字)"/>
    <w:basedOn w:val="a0"/>
    <w:link w:val="a6"/>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hdphoto" Target="media/hdphoto1.wdp"/><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687</Words>
  <Characters>3917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2021-07-12T07:27:00Z</cp:lastPrinted>
  <dcterms:created xsi:type="dcterms:W3CDTF">2024-05-09T07:44:00Z</dcterms:created>
  <dcterms:modified xsi:type="dcterms:W3CDTF">2024-05-09T07:44:00Z</dcterms:modified>
</cp:coreProperties>
</file>