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31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314"/>
      </w:tblGrid>
      <w:tr w:rsidR="00581B8F" w:rsidRPr="00436A8E" w14:paraId="473AC285" w14:textId="77777777" w:rsidTr="00581B8F">
        <w:trPr>
          <w:trHeight w:val="984"/>
        </w:trPr>
        <w:tc>
          <w:tcPr>
            <w:tcW w:w="10314" w:type="dxa"/>
            <w:tcBorders>
              <w:bottom w:val="nil"/>
            </w:tcBorders>
            <w:shd w:val="clear" w:color="auto" w:fill="000000"/>
            <w:vAlign w:val="center"/>
          </w:tcPr>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81"/>
            </w:tblGrid>
            <w:tr w:rsidR="00581B8F" w:rsidRPr="00AE3AFB" w14:paraId="7DCE2573" w14:textId="77777777" w:rsidTr="00581B8F">
              <w:trPr>
                <w:trHeight w:val="984"/>
              </w:trPr>
              <w:tc>
                <w:tcPr>
                  <w:tcW w:w="9781" w:type="dxa"/>
                  <w:tcBorders>
                    <w:bottom w:val="nil"/>
                  </w:tcBorders>
                  <w:shd w:val="clear" w:color="auto" w:fill="000000"/>
                </w:tcPr>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79"/>
                    <w:gridCol w:w="3402"/>
                  </w:tblGrid>
                  <w:tr w:rsidR="00581B8F" w:rsidRPr="00AE3AFB" w14:paraId="1532F3C1" w14:textId="77777777" w:rsidTr="001C4B20">
                    <w:trPr>
                      <w:trHeight w:val="984"/>
                    </w:trPr>
                    <w:tc>
                      <w:tcPr>
                        <w:tcW w:w="6379" w:type="dxa"/>
                        <w:tcBorders>
                          <w:bottom w:val="nil"/>
                        </w:tcBorders>
                        <w:shd w:val="clear" w:color="auto" w:fill="000000"/>
                        <w:vAlign w:val="center"/>
                      </w:tcPr>
                      <w:p w14:paraId="643A9F23" w14:textId="77777777" w:rsidR="00581B8F" w:rsidRPr="00436A8E" w:rsidRDefault="00581B8F" w:rsidP="00581B8F">
                        <w:pPr>
                          <w:jc w:val="center"/>
                          <w:rPr>
                            <w:rFonts w:ascii="HGP創英角ｺﾞｼｯｸUB" w:eastAsia="HGP創英角ｺﾞｼｯｸUB" w:hAnsi="Century" w:cs="Times New Roman"/>
                            <w:color w:val="FFFFFF"/>
                            <w:w w:val="165"/>
                            <w:sz w:val="68"/>
                            <w:szCs w:val="68"/>
                          </w:rPr>
                        </w:pPr>
                        <w:r w:rsidRPr="00436A8E">
                          <w:rPr>
                            <w:rFonts w:ascii="HGP創英角ｺﾞｼｯｸUB" w:eastAsia="HGP創英角ｺﾞｼｯｸUB" w:hAnsi="Century" w:cs="Times New Roman" w:hint="eastAsia"/>
                            <w:color w:val="FFFFFF"/>
                            <w:w w:val="165"/>
                            <w:sz w:val="68"/>
                            <w:szCs w:val="68"/>
                          </w:rPr>
                          <w:t>研究所だより</w:t>
                        </w:r>
                      </w:p>
                    </w:tc>
                    <w:tc>
                      <w:tcPr>
                        <w:tcW w:w="3402" w:type="dxa"/>
                        <w:tcBorders>
                          <w:bottom w:val="nil"/>
                        </w:tcBorders>
                        <w:shd w:val="clear" w:color="auto" w:fill="000000"/>
                      </w:tcPr>
                      <w:p w14:paraId="37F7DAF5" w14:textId="77777777" w:rsidR="00581B8F" w:rsidRPr="00AE3AFB" w:rsidRDefault="00581B8F" w:rsidP="00581B8F">
                        <w:pPr>
                          <w:spacing w:line="276" w:lineRule="auto"/>
                          <w:jc w:val="center"/>
                          <w:rPr>
                            <w:rFonts w:ascii="HG丸ｺﾞｼｯｸM-PRO" w:eastAsia="HG丸ｺﾞｼｯｸM-PRO" w:hAnsi="Century" w:cs="Times New Roman"/>
                            <w:b/>
                            <w:color w:val="FFFFFF"/>
                            <w:sz w:val="24"/>
                            <w:szCs w:val="24"/>
                          </w:rPr>
                        </w:pPr>
                        <w:r w:rsidRPr="00AE3AFB">
                          <w:rPr>
                            <w:rFonts w:ascii="HG丸ｺﾞｼｯｸM-PRO" w:eastAsia="HG丸ｺﾞｼｯｸM-PRO" w:hAnsi="Century" w:cs="Times New Roman" w:hint="eastAsia"/>
                            <w:b/>
                            <w:color w:val="FFFFFF"/>
                            <w:sz w:val="24"/>
                            <w:szCs w:val="24"/>
                          </w:rPr>
                          <w:t xml:space="preserve">第　</w:t>
                        </w:r>
                        <w:r>
                          <w:rPr>
                            <w:rFonts w:ascii="HG丸ｺﾞｼｯｸM-PRO" w:eastAsia="HG丸ｺﾞｼｯｸM-PRO" w:hAnsi="Century" w:cs="Times New Roman" w:hint="eastAsia"/>
                            <w:b/>
                            <w:color w:val="FFFFFF"/>
                            <w:sz w:val="24"/>
                            <w:szCs w:val="24"/>
                          </w:rPr>
                          <w:t>１００</w:t>
                        </w:r>
                        <w:r w:rsidRPr="00AE3AFB">
                          <w:rPr>
                            <w:rFonts w:ascii="HG丸ｺﾞｼｯｸM-PRO" w:eastAsia="HG丸ｺﾞｼｯｸM-PRO" w:hAnsi="Century" w:cs="Times New Roman" w:hint="eastAsia"/>
                            <w:b/>
                            <w:color w:val="FFFFFF"/>
                            <w:sz w:val="24"/>
                            <w:szCs w:val="24"/>
                          </w:rPr>
                          <w:t xml:space="preserve">　号</w:t>
                        </w:r>
                      </w:p>
                      <w:p w14:paraId="3A97A94B" w14:textId="15435676" w:rsidR="00581B8F" w:rsidRPr="00AE3AFB" w:rsidRDefault="00581B8F" w:rsidP="00581B8F">
                        <w:pPr>
                          <w:spacing w:line="276" w:lineRule="auto"/>
                          <w:jc w:val="distribute"/>
                          <w:rPr>
                            <w:rFonts w:ascii="HG丸ｺﾞｼｯｸM-PRO" w:eastAsia="HG丸ｺﾞｼｯｸM-PRO" w:hAnsi="Century" w:cs="Times New Roman"/>
                            <w:b/>
                            <w:color w:val="FFFFFF"/>
                            <w:sz w:val="24"/>
                            <w:szCs w:val="24"/>
                          </w:rPr>
                        </w:pPr>
                        <w:r>
                          <w:rPr>
                            <w:rFonts w:ascii="HG丸ｺﾞｼｯｸM-PRO" w:eastAsia="HG丸ｺﾞｼｯｸM-PRO" w:hAnsi="Century" w:cs="Times New Roman" w:hint="eastAsia"/>
                            <w:b/>
                            <w:color w:val="FFFFFF"/>
                            <w:sz w:val="24"/>
                            <w:szCs w:val="24"/>
                          </w:rPr>
                          <w:t>令和８</w:t>
                        </w:r>
                        <w:r w:rsidRPr="00AE3AFB">
                          <w:rPr>
                            <w:rFonts w:ascii="HG丸ｺﾞｼｯｸM-PRO" w:eastAsia="HG丸ｺﾞｼｯｸM-PRO" w:hAnsi="Century" w:cs="Times New Roman" w:hint="eastAsia"/>
                            <w:b/>
                            <w:color w:val="FFFFFF"/>
                            <w:sz w:val="24"/>
                            <w:szCs w:val="24"/>
                          </w:rPr>
                          <w:t>年</w:t>
                        </w:r>
                        <w:r>
                          <w:rPr>
                            <w:rFonts w:ascii="HG丸ｺﾞｼｯｸM-PRO" w:eastAsia="HG丸ｺﾞｼｯｸM-PRO" w:hAnsi="Century" w:cs="Times New Roman" w:hint="eastAsia"/>
                            <w:b/>
                            <w:color w:val="FFFFFF"/>
                            <w:sz w:val="24"/>
                            <w:szCs w:val="24"/>
                          </w:rPr>
                          <w:t>３</w:t>
                        </w:r>
                        <w:r w:rsidRPr="00AE3AFB">
                          <w:rPr>
                            <w:rFonts w:ascii="HG丸ｺﾞｼｯｸM-PRO" w:eastAsia="HG丸ｺﾞｼｯｸM-PRO" w:hAnsi="Century" w:cs="Times New Roman" w:hint="eastAsia"/>
                            <w:b/>
                            <w:color w:val="FFFFFF"/>
                            <w:sz w:val="24"/>
                            <w:szCs w:val="24"/>
                          </w:rPr>
                          <w:t>月</w:t>
                        </w:r>
                        <w:r w:rsidR="007555C6">
                          <w:rPr>
                            <w:rFonts w:ascii="HG丸ｺﾞｼｯｸM-PRO" w:eastAsia="HG丸ｺﾞｼｯｸM-PRO" w:hAnsi="Century" w:cs="Times New Roman" w:hint="eastAsia"/>
                            <w:b/>
                            <w:color w:val="FFFFFF"/>
                            <w:sz w:val="24"/>
                            <w:szCs w:val="24"/>
                          </w:rPr>
                          <w:t>１２</w:t>
                        </w:r>
                        <w:r w:rsidRPr="00AE3AFB">
                          <w:rPr>
                            <w:rFonts w:ascii="HG丸ｺﾞｼｯｸM-PRO" w:eastAsia="HG丸ｺﾞｼｯｸM-PRO" w:hAnsi="Century" w:cs="Times New Roman" w:hint="eastAsia"/>
                            <w:b/>
                            <w:color w:val="FFFFFF"/>
                            <w:sz w:val="24"/>
                            <w:szCs w:val="24"/>
                          </w:rPr>
                          <w:t>日発行</w:t>
                        </w:r>
                      </w:p>
                      <w:p w14:paraId="6746763D" w14:textId="77777777" w:rsidR="00581B8F" w:rsidRPr="00AE3AFB" w:rsidRDefault="00581B8F" w:rsidP="00581B8F">
                        <w:pPr>
                          <w:spacing w:line="276" w:lineRule="auto"/>
                          <w:jc w:val="distribute"/>
                          <w:rPr>
                            <w:rFonts w:ascii="HG丸ｺﾞｼｯｸM-PRO" w:eastAsia="HG丸ｺﾞｼｯｸM-PRO" w:hAnsi="Century" w:cs="Times New Roman"/>
                            <w:color w:val="FFFFFF"/>
                            <w:sz w:val="24"/>
                            <w:szCs w:val="24"/>
                          </w:rPr>
                        </w:pPr>
                        <w:r w:rsidRPr="00AE3AFB">
                          <w:rPr>
                            <w:rFonts w:ascii="HG丸ｺﾞｼｯｸM-PRO" w:eastAsia="HG丸ｺﾞｼｯｸM-PRO" w:hAnsi="Century" w:cs="Times New Roman" w:hint="eastAsia"/>
                            <w:b/>
                            <w:color w:val="FFFFFF"/>
                            <w:sz w:val="24"/>
                            <w:szCs w:val="24"/>
                          </w:rPr>
                          <w:t>三股町教育研究所</w:t>
                        </w:r>
                      </w:p>
                    </w:tc>
                  </w:tr>
                </w:tbl>
                <w:p w14:paraId="4732AAC5" w14:textId="63DB68E7" w:rsidR="00581B8F" w:rsidRPr="00AE3AFB" w:rsidRDefault="00581B8F" w:rsidP="00581B8F">
                  <w:pPr>
                    <w:spacing w:line="276" w:lineRule="auto"/>
                    <w:jc w:val="distribute"/>
                    <w:rPr>
                      <w:rFonts w:ascii="HG丸ｺﾞｼｯｸM-PRO" w:eastAsia="HG丸ｺﾞｼｯｸM-PRO" w:hAnsi="Century" w:cs="Times New Roman"/>
                      <w:color w:val="FFFFFF"/>
                      <w:sz w:val="24"/>
                      <w:szCs w:val="24"/>
                    </w:rPr>
                  </w:pPr>
                </w:p>
              </w:tc>
            </w:tr>
          </w:tbl>
          <w:p w14:paraId="0FDA5D52" w14:textId="515FDC2F" w:rsidR="00581B8F" w:rsidRPr="00436A8E" w:rsidRDefault="00581B8F" w:rsidP="001C4B20">
            <w:pPr>
              <w:jc w:val="center"/>
              <w:rPr>
                <w:rFonts w:ascii="HGP創英角ｺﾞｼｯｸUB" w:eastAsia="HGP創英角ｺﾞｼｯｸUB" w:hAnsi="Century" w:cs="Times New Roman"/>
                <w:color w:val="FFFFFF"/>
                <w:w w:val="165"/>
                <w:sz w:val="68"/>
                <w:szCs w:val="68"/>
              </w:rPr>
            </w:pPr>
          </w:p>
        </w:tc>
      </w:tr>
      <w:tr w:rsidR="00581B8F" w:rsidRPr="00BB5B58" w14:paraId="5E55BDBB" w14:textId="77777777" w:rsidTr="00581B8F">
        <w:trPr>
          <w:trHeight w:val="70"/>
        </w:trPr>
        <w:tc>
          <w:tcPr>
            <w:tcW w:w="10314" w:type="dxa"/>
            <w:tcBorders>
              <w:top w:val="nil"/>
              <w:left w:val="nil"/>
              <w:right w:val="nil"/>
            </w:tcBorders>
          </w:tcPr>
          <w:p w14:paraId="344536D8" w14:textId="77777777" w:rsidR="00581B8F" w:rsidRPr="00BB5B58" w:rsidRDefault="00581B8F" w:rsidP="001C4B20">
            <w:pPr>
              <w:spacing w:line="120" w:lineRule="exact"/>
              <w:rPr>
                <w:rFonts w:ascii="Century" w:eastAsia="ＭＳ 明朝" w:hAnsi="Century" w:cs="Times New Roman"/>
                <w:szCs w:val="24"/>
              </w:rPr>
            </w:pPr>
          </w:p>
        </w:tc>
      </w:tr>
      <w:tr w:rsidR="00581B8F" w:rsidRPr="00CC10E6" w14:paraId="2D913831" w14:textId="77777777" w:rsidTr="00581B8F">
        <w:trPr>
          <w:trHeight w:val="12895"/>
        </w:trPr>
        <w:tc>
          <w:tcPr>
            <w:tcW w:w="10314" w:type="dxa"/>
          </w:tcPr>
          <w:p w14:paraId="1C59AF25" w14:textId="434C5AA6" w:rsidR="00581B8F" w:rsidRDefault="00ED0A9B" w:rsidP="00581B8F">
            <w:pPr>
              <w:rPr>
                <w:rFonts w:ascii="UD デジタル 教科書体 NK" w:eastAsia="UD デジタル 教科書体 NK"/>
              </w:rPr>
            </w:pPr>
            <w:r>
              <w:rPr>
                <w:rFonts w:ascii="UD デジタル 教科書体 NK-R" w:eastAsia="UD デジタル 教科書体 NK-R" w:hint="eastAsia"/>
                <w:noProof/>
                <w:color w:val="000000" w:themeColor="text1"/>
                <w:sz w:val="22"/>
              </w:rPr>
              <mc:AlternateContent>
                <mc:Choice Requires="wps">
                  <w:drawing>
                    <wp:anchor distT="0" distB="0" distL="114300" distR="114300" simplePos="0" relativeHeight="251878400" behindDoc="0" locked="0" layoutInCell="1" allowOverlap="1" wp14:anchorId="633E6C71" wp14:editId="7B9CCC01">
                      <wp:simplePos x="0" y="0"/>
                      <wp:positionH relativeFrom="column">
                        <wp:posOffset>4766310</wp:posOffset>
                      </wp:positionH>
                      <wp:positionV relativeFrom="paragraph">
                        <wp:posOffset>51435</wp:posOffset>
                      </wp:positionV>
                      <wp:extent cx="1647825" cy="495300"/>
                      <wp:effectExtent l="0" t="0" r="9525" b="0"/>
                      <wp:wrapNone/>
                      <wp:docPr id="11" name="テキスト ボックス 11"/>
                      <wp:cNvGraphicFramePr/>
                      <a:graphic xmlns:a="http://schemas.openxmlformats.org/drawingml/2006/main">
                        <a:graphicData uri="http://schemas.microsoft.com/office/word/2010/wordprocessingShape">
                          <wps:wsp>
                            <wps:cNvSpPr txBox="1"/>
                            <wps:spPr>
                              <a:xfrm>
                                <a:off x="0" y="0"/>
                                <a:ext cx="1647825" cy="495300"/>
                              </a:xfrm>
                              <a:prstGeom prst="rect">
                                <a:avLst/>
                              </a:prstGeom>
                              <a:solidFill>
                                <a:schemeClr val="lt1"/>
                              </a:solidFill>
                              <a:ln w="6350">
                                <a:noFill/>
                              </a:ln>
                            </wps:spPr>
                            <wps:txbx>
                              <w:txbxContent>
                                <w:p w14:paraId="76928135" w14:textId="7AAE88A8" w:rsidR="00ED0A9B" w:rsidRPr="00B1637F" w:rsidRDefault="00ED0A9B" w:rsidP="00ED0A9B">
                                  <w:pPr>
                                    <w:ind w:firstLineChars="100" w:firstLine="210"/>
                                    <w:rPr>
                                      <w:rFonts w:ascii="UD デジタル 教科書体 NK" w:eastAsia="UD デジタル 教科書体 NK"/>
                                    </w:rPr>
                                  </w:pPr>
                                  <w:r w:rsidRPr="00B1637F">
                                    <w:rPr>
                                      <w:rFonts w:ascii="UD デジタル 教科書体 NK" w:eastAsia="UD デジタル 教科書体 NK" w:hint="eastAsia"/>
                                    </w:rPr>
                                    <w:t>三股町教育委員会</w:t>
                                  </w:r>
                                </w:p>
                                <w:p w14:paraId="454A109E" w14:textId="14FEF54E" w:rsidR="00ED0A9B" w:rsidRPr="00B1637F" w:rsidRDefault="00ED0A9B" w:rsidP="00ED0A9B">
                                  <w:pPr>
                                    <w:ind w:firstLineChars="100" w:firstLine="210"/>
                                    <w:rPr>
                                      <w:rFonts w:ascii="UD デジタル 教科書体 NK" w:eastAsia="UD デジタル 教科書体 NK"/>
                                    </w:rPr>
                                  </w:pPr>
                                  <w:r w:rsidRPr="00B1637F">
                                    <w:rPr>
                                      <w:rFonts w:ascii="UD デジタル 教科書体 NK" w:eastAsia="UD デジタル 教科書体 NK" w:hint="eastAsia"/>
                                    </w:rPr>
                                    <w:t>教育長　米丸麻貴生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33E6C71" id="_x0000_t202" coordsize="21600,21600" o:spt="202" path="m,l,21600r21600,l21600,xe">
                      <v:stroke joinstyle="miter"/>
                      <v:path gradientshapeok="t" o:connecttype="rect"/>
                    </v:shapetype>
                    <v:shape id="テキスト ボックス 11" o:spid="_x0000_s1026" type="#_x0000_t202" style="position:absolute;left:0;text-align:left;margin-left:375.3pt;margin-top:4.05pt;width:129.75pt;height:39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" fillcolor="white [3201]" stroked="f" strokeweight=".5pt">
                      <v:textbox>
                        <w:txbxContent>
                          <w:p w14:paraId="76928135" w14:textId="7AAE88A8" w:rsidR="00ED0A9B" w:rsidRPr="00B1637F" w:rsidRDefault="00ED0A9B" w:rsidP="00ED0A9B">
                            <w:pPr>
                              <w:ind w:firstLineChars="100" w:firstLine="210"/>
                              <w:rPr>
                                <w:rFonts w:ascii="UD デジタル 教科書体 NK" w:eastAsia="UD デジタル 教科書体 NK"/>
                              </w:rPr>
                            </w:pPr>
                            <w:r w:rsidRPr="00B1637F">
                              <w:rPr>
                                <w:rFonts w:ascii="UD デジタル 教科書体 NK" w:eastAsia="UD デジタル 教科書体 NK" w:hint="eastAsia"/>
                              </w:rPr>
                              <w:t>三股町教育委員会</w:t>
                            </w:r>
                          </w:p>
                          <w:p w14:paraId="454A109E" w14:textId="14FEF54E" w:rsidR="00ED0A9B" w:rsidRPr="00B1637F" w:rsidRDefault="00ED0A9B" w:rsidP="00ED0A9B">
                            <w:pPr>
                              <w:ind w:firstLineChars="100" w:firstLine="210"/>
                              <w:rPr>
                                <w:rFonts w:ascii="UD デジタル 教科書体 NK" w:eastAsia="UD デジタル 教科書体 NK"/>
                              </w:rPr>
                            </w:pPr>
                            <w:r w:rsidRPr="00B1637F">
                              <w:rPr>
                                <w:rFonts w:ascii="UD デジタル 教科書体 NK" w:eastAsia="UD デジタル 教科書体 NK" w:hint="eastAsia"/>
                              </w:rPr>
                              <w:t>教育長　米丸麻貴生</w:t>
                            </w:r>
                          </w:p>
                        </w:txbxContent>
                      </v:textbox>
                    </v:shape>
                  </w:pict>
                </mc:Fallback>
              </mc:AlternateContent>
            </w:r>
            <w:r w:rsidR="00581B8F">
              <w:rPr>
                <w:rFonts w:ascii="UD デジタル 教科書体 NK-R" w:eastAsia="UD デジタル 教科書体 NK-R" w:hint="eastAsia"/>
                <w:color w:val="000000" w:themeColor="text1"/>
                <w:sz w:val="22"/>
              </w:rPr>
              <w:t xml:space="preserve">　　　　　　　　　　　　「</w:t>
            </w:r>
            <w:r w:rsidR="00581B8F" w:rsidRPr="009B2EEB">
              <w:rPr>
                <w:rFonts w:ascii="UD デジタル 教科書体 NK-R" w:eastAsia="UD デジタル 教科書体 NK-R" w:hint="eastAsia"/>
                <w:color w:val="000000" w:themeColor="text1"/>
                <w:sz w:val="28"/>
                <w:szCs w:val="28"/>
              </w:rPr>
              <w:t>研究所だより</w:t>
            </w:r>
            <w:r w:rsidR="00581B8F">
              <w:rPr>
                <w:rFonts w:ascii="UD デジタル 教科書体 NK-R" w:eastAsia="UD デジタル 教科書体 NK-R" w:hint="eastAsia"/>
                <w:color w:val="000000" w:themeColor="text1"/>
                <w:sz w:val="28"/>
                <w:szCs w:val="28"/>
              </w:rPr>
              <w:t>」</w:t>
            </w:r>
            <w:r w:rsidR="00581B8F" w:rsidRPr="009B2EEB">
              <w:rPr>
                <w:rFonts w:ascii="UD デジタル 教科書体 NK-R" w:eastAsia="UD デジタル 教科書体 NK-R" w:hint="eastAsia"/>
                <w:color w:val="000000" w:themeColor="text1"/>
                <w:sz w:val="28"/>
                <w:szCs w:val="28"/>
              </w:rPr>
              <w:t>第１００号発行にあたって</w:t>
            </w:r>
            <w:r w:rsidR="00581B8F">
              <w:rPr>
                <w:rFonts w:ascii="UD デジタル 教科書体 NK-R" w:eastAsia="UD デジタル 教科書体 NK-R" w:hint="eastAsia"/>
                <w:color w:val="000000" w:themeColor="text1"/>
                <w:sz w:val="28"/>
                <w:szCs w:val="28"/>
              </w:rPr>
              <w:t xml:space="preserve">　　　　　　　　　　</w:t>
            </w:r>
          </w:p>
          <w:p w14:paraId="1EA2B93E" w14:textId="0E0160E4" w:rsidR="001F5156" w:rsidRDefault="001F5156" w:rsidP="001C4B20">
            <w:pPr>
              <w:spacing w:line="320" w:lineRule="exact"/>
              <w:ind w:firstLineChars="100" w:firstLine="280"/>
              <w:jc w:val="left"/>
              <w:rPr>
                <w:rFonts w:ascii="UD デジタル 教科書体 NK-R" w:eastAsia="UD デジタル 教科書体 NK-R"/>
                <w:color w:val="000000" w:themeColor="text1"/>
                <w:sz w:val="22"/>
              </w:rPr>
            </w:pPr>
            <w:r w:rsidRPr="009B2EEB">
              <w:rPr>
                <w:rFonts w:ascii="UD デジタル 教科書体 NK-R" w:eastAsia="UD デジタル 教科書体 NK-R"/>
                <w:noProof/>
                <w:color w:val="000000" w:themeColor="text1"/>
                <w:sz w:val="28"/>
                <w:szCs w:val="28"/>
              </w:rPr>
              <mc:AlternateContent>
                <mc:Choice Requires="wps">
                  <w:drawing>
                    <wp:anchor distT="0" distB="0" distL="114300" distR="114300" simplePos="0" relativeHeight="251877376" behindDoc="0" locked="0" layoutInCell="1" allowOverlap="1" wp14:anchorId="3725715D" wp14:editId="3B1C0A77">
                      <wp:simplePos x="0" y="0"/>
                      <wp:positionH relativeFrom="column">
                        <wp:posOffset>4766310</wp:posOffset>
                      </wp:positionH>
                      <wp:positionV relativeFrom="paragraph">
                        <wp:posOffset>165734</wp:posOffset>
                      </wp:positionV>
                      <wp:extent cx="1695450" cy="1928813"/>
                      <wp:effectExtent l="0" t="0" r="19050" b="14605"/>
                      <wp:wrapNone/>
                      <wp:docPr id="9" name="テキスト ボックス 9"/>
                      <wp:cNvGraphicFramePr/>
                      <a:graphic xmlns:a="http://schemas.openxmlformats.org/drawingml/2006/main">
                        <a:graphicData uri="http://schemas.microsoft.com/office/word/2010/wordprocessingShape">
                          <wps:wsp>
                            <wps:cNvSpPr txBox="1"/>
                            <wps:spPr>
                              <a:xfrm>
                                <a:off x="0" y="0"/>
                                <a:ext cx="1695450" cy="1928813"/>
                              </a:xfrm>
                              <a:prstGeom prst="rect">
                                <a:avLst/>
                              </a:prstGeom>
                              <a:solidFill>
                                <a:schemeClr val="lt1"/>
                              </a:solidFill>
                              <a:ln w="6350">
                                <a:solidFill>
                                  <a:prstClr val="black"/>
                                </a:solidFill>
                              </a:ln>
                            </wps:spPr>
                            <wps:txbx>
                              <w:txbxContent>
                                <w:p w14:paraId="6A13ACD5" w14:textId="0A7BF6AB" w:rsidR="00581B8F" w:rsidRDefault="005F6EAE" w:rsidP="00581B8F">
                                  <w:r>
                                    <w:rPr>
                                      <w:noProof/>
                                    </w:rPr>
                                    <w:drawing>
                                      <wp:inline distT="0" distB="0" distL="0" distR="0" wp14:anchorId="50B2C3DC" wp14:editId="6CDD2437">
                                        <wp:extent cx="1669996" cy="1752600"/>
                                        <wp:effectExtent l="0" t="0" r="698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679" r="7077"/>
                                                <a:stretch/>
                                              </pic:blipFill>
                                              <pic:spPr bwMode="auto">
                                                <a:xfrm>
                                                  <a:off x="0" y="0"/>
                                                  <a:ext cx="1680252" cy="176336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5715D" id="テキスト ボックス 9" o:spid="_x0000_s1027" type="#_x0000_t202" style="position:absolute;left:0;text-align:left;margin-left:375.3pt;margin-top:13.05pt;width:133.5pt;height:151.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" fillcolor="white [3201]" strokeweight=".5pt">
                      <v:textbox>
                        <w:txbxContent>
                          <w:p w14:paraId="6A13ACD5" w14:textId="0A7BF6AB" w:rsidR="00581B8F" w:rsidRDefault="005F6EAE" w:rsidP="00581B8F">
                            <w:r>
                              <w:rPr>
                                <w:noProof/>
                              </w:rPr>
                              <w:drawing>
                                <wp:inline distT="0" distB="0" distL="0" distR="0" wp14:anchorId="50B2C3DC" wp14:editId="6CDD2437">
                                  <wp:extent cx="1669996" cy="1752600"/>
                                  <wp:effectExtent l="0" t="0" r="698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679" r="7077"/>
                                          <a:stretch/>
                                        </pic:blipFill>
                                        <pic:spPr bwMode="auto">
                                          <a:xfrm>
                                            <a:off x="0" y="0"/>
                                            <a:ext cx="1680252" cy="176336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DABF673" w14:textId="77777777" w:rsidR="00D07A52" w:rsidRDefault="00581B8F" w:rsidP="00E1547F">
            <w:pPr>
              <w:spacing w:line="320" w:lineRule="exact"/>
              <w:ind w:rightChars="1400" w:right="2940" w:firstLineChars="100" w:firstLine="220"/>
              <w:rPr>
                <w:rFonts w:ascii="UD デジタル 教科書体 NK-R" w:eastAsia="UD デジタル 教科書体 NK-R"/>
                <w:color w:val="000000" w:themeColor="text1"/>
                <w:sz w:val="22"/>
              </w:rPr>
            </w:pPr>
            <w:r>
              <w:rPr>
                <w:rFonts w:ascii="UD デジタル 教科書体 NK-R" w:eastAsia="UD デジタル 教科書体 NK-R" w:hint="eastAsia"/>
                <w:color w:val="000000" w:themeColor="text1"/>
                <w:sz w:val="22"/>
              </w:rPr>
              <w:t xml:space="preserve">　　今回、「研究所だより」第１００号が発行されますことにお祝い申し上げます</w:t>
            </w:r>
          </w:p>
          <w:p w14:paraId="38C9F34D" w14:textId="755FCD13" w:rsidR="00581B8F" w:rsidRDefault="00581B8F" w:rsidP="00E1547F">
            <w:pPr>
              <w:spacing w:line="320" w:lineRule="exact"/>
              <w:ind w:leftChars="100" w:left="210" w:rightChars="1400" w:right="2940"/>
              <w:rPr>
                <w:rFonts w:ascii="UD デジタル 教科書体 NK-R" w:eastAsia="UD デジタル 教科書体 NK-R"/>
                <w:color w:val="000000" w:themeColor="text1"/>
                <w:sz w:val="22"/>
              </w:rPr>
            </w:pPr>
            <w:r>
              <w:rPr>
                <w:rFonts w:ascii="UD デジタル 教科書体 NK-R" w:eastAsia="UD デジタル 教科書体 NK-R" w:hint="eastAsia"/>
                <w:color w:val="000000" w:themeColor="text1"/>
                <w:sz w:val="22"/>
              </w:rPr>
              <w:t>とともに、これまで継続して研究に関わっていただいた延べ２０２名の研究員の皆さま及び研究所の運営にご理解・ご協力いただいた皆さまに感謝申し上げます。</w:t>
            </w:r>
          </w:p>
          <w:p w14:paraId="2E84D39B" w14:textId="0C22A2CF" w:rsidR="00E1547F" w:rsidRDefault="00581B8F" w:rsidP="00E1547F">
            <w:pPr>
              <w:adjustRightInd w:val="0"/>
              <w:spacing w:line="320" w:lineRule="exact"/>
              <w:ind w:leftChars="100" w:left="210" w:rightChars="1400" w:right="2940"/>
              <w:jc w:val="distribute"/>
              <w:rPr>
                <w:rFonts w:ascii="UD デジタル 教科書体 NK-R" w:eastAsia="UD デジタル 教科書体 NK-R"/>
                <w:color w:val="000000" w:themeColor="text1"/>
                <w:sz w:val="22"/>
              </w:rPr>
            </w:pPr>
            <w:r>
              <w:rPr>
                <w:rFonts w:ascii="UD デジタル 教科書体 NK-R" w:eastAsia="UD デジタル 教科書体 NK-R" w:hint="eastAsia"/>
                <w:color w:val="000000" w:themeColor="text1"/>
                <w:sz w:val="22"/>
              </w:rPr>
              <w:t xml:space="preserve">　　さて、研究所の歴史を振り返ってみますと、研究所が開所した平成元年度の研究主題は、「自ら考え、判断し、行動できる児童生徒の育成」でした。その後、主な研究主題として、「自ら進んで学ぶ児童・生徒の育成」、「ふるさと三股に学び『生きる力』を拓く子どもの育成」、「確かな学力を身につけ『生き</w:t>
            </w:r>
            <w:r w:rsidR="00920101">
              <w:rPr>
                <w:rFonts w:ascii="UD デジタル 教科書体 NK-R" w:eastAsia="UD デジタル 教科書体 NK-R" w:hint="eastAsia"/>
                <w:color w:val="000000" w:themeColor="text1"/>
                <w:sz w:val="22"/>
              </w:rPr>
              <w:t>る</w:t>
            </w:r>
            <w:r>
              <w:rPr>
                <w:rFonts w:ascii="UD デジタル 教科書体 NK-R" w:eastAsia="UD デジタル 教科書体 NK-R" w:hint="eastAsia"/>
                <w:color w:val="000000" w:themeColor="text1"/>
                <w:sz w:val="22"/>
              </w:rPr>
              <w:t>力』を拓く子どもの育成」、「</w:t>
            </w:r>
            <w:proofErr w:type="gramStart"/>
            <w:r>
              <w:rPr>
                <w:rFonts w:ascii="UD デジタル 教科書体 NK-R" w:eastAsia="UD デジタル 教科書体 NK-R" w:hint="eastAsia"/>
                <w:color w:val="000000" w:themeColor="text1"/>
                <w:sz w:val="22"/>
              </w:rPr>
              <w:t>み</w:t>
            </w:r>
            <w:proofErr w:type="gramEnd"/>
            <w:r>
              <w:rPr>
                <w:rFonts w:ascii="UD デジタル 教科書体 NK-R" w:eastAsia="UD デジタル 教科書体 NK-R" w:hint="eastAsia"/>
                <w:color w:val="000000" w:themeColor="text1"/>
                <w:sz w:val="22"/>
              </w:rPr>
              <w:t>またん子の学力を伸ばす学習指導等の研究」、「主体的に学習に取り組み協働的に問題を解決できる</w:t>
            </w:r>
            <w:proofErr w:type="gramStart"/>
            <w:r>
              <w:rPr>
                <w:rFonts w:ascii="UD デジタル 教科書体 NK-R" w:eastAsia="UD デジタル 教科書体 NK-R" w:hint="eastAsia"/>
                <w:color w:val="000000" w:themeColor="text1"/>
                <w:sz w:val="22"/>
              </w:rPr>
              <w:t>み</w:t>
            </w:r>
            <w:proofErr w:type="gramEnd"/>
            <w:r>
              <w:rPr>
                <w:rFonts w:ascii="UD デジタル 教科書体 NK-R" w:eastAsia="UD デジタル 教科書体 NK-R" w:hint="eastAsia"/>
                <w:color w:val="000000" w:themeColor="text1"/>
                <w:sz w:val="22"/>
              </w:rPr>
              <w:t>またん子の育</w:t>
            </w:r>
          </w:p>
          <w:p w14:paraId="247189B5" w14:textId="58256AF3" w:rsidR="00581B8F" w:rsidRDefault="00581B8F" w:rsidP="00E1547F">
            <w:pPr>
              <w:adjustRightInd w:val="0"/>
              <w:spacing w:line="320" w:lineRule="exact"/>
              <w:ind w:leftChars="100" w:left="210"/>
              <w:rPr>
                <w:rFonts w:ascii="UD デジタル 教科書体 NK-R" w:eastAsia="UD デジタル 教科書体 NK-R"/>
                <w:color w:val="000000" w:themeColor="text1"/>
                <w:sz w:val="22"/>
              </w:rPr>
            </w:pPr>
            <w:r>
              <w:rPr>
                <w:rFonts w:ascii="UD デジタル 教科書体 NK-R" w:eastAsia="UD デジタル 教科書体 NK-R" w:hint="eastAsia"/>
                <w:color w:val="000000" w:themeColor="text1"/>
                <w:sz w:val="22"/>
              </w:rPr>
              <w:t>成」、「個別最適な学びの実現に向けた学習指導法の研究」、そして令和７年度の研究主題は、「『主体的・対話的で深い学び』の実現に向けた学習指導法の研究」と学習指導要領の変遷や時代の背景等に合わせて、研究主題も移り変わってきました。このように研究主題を振り返っても、この３７年間の教育界の変化や教育に求められたものの変化、また、それらの変化に対応して研究を進められた研究員のご苦労やご努力が目に浮かぶのではないでしょうか。</w:t>
            </w:r>
          </w:p>
          <w:p w14:paraId="32BCA6EB" w14:textId="77777777" w:rsidR="00581B8F" w:rsidRDefault="00581B8F" w:rsidP="00E1547F">
            <w:pPr>
              <w:spacing w:line="320" w:lineRule="exact"/>
              <w:ind w:leftChars="100" w:left="210" w:firstLineChars="100" w:firstLine="220"/>
              <w:rPr>
                <w:rFonts w:ascii="UD デジタル 教科書体 NK-R" w:eastAsia="UD デジタル 教科書体 NK-R"/>
                <w:color w:val="000000" w:themeColor="text1"/>
                <w:sz w:val="22"/>
              </w:rPr>
            </w:pPr>
            <w:r>
              <w:rPr>
                <w:rFonts w:ascii="UD デジタル 教科書体 NK-R" w:eastAsia="UD デジタル 教科書体 NK-R" w:hint="eastAsia"/>
                <w:color w:val="000000" w:themeColor="text1"/>
                <w:sz w:val="22"/>
              </w:rPr>
              <w:t>先日、三股町教育委員会主催の初期研修（1年目）を三股小学校で行いました。教育研究所研究員（新採３年目）の有田茉優子先生の授業実践を通して、授業力向上の意欲を高め、これからの社会に求められる児童生徒の資質・能力を育むための授業の在り方について研修を深めました。授業は小学校３年生算数科単元名「小数」、本時では、小数の加減の筆算の仕方を理解することと小数の大きさや加減計算の仕方を考えることが目標となっていました。４５分の授業時間に「学ぶことに興味をもっている」、「見通しをもって、粘り強く取り組んでいる」、「対話を通じ、自己の考えを広げ深めている」、「子ども同士の協働を通じ、新たな発見や豊かな発想が生まれる」、「一つ一つの知識がつながり、分かった、おもしろいと感じている」という児童の姿をすべての場面で感じることができる授業展開であり、児童のそのような姿を引き出す教師のかかわり方でした。</w:t>
            </w:r>
          </w:p>
          <w:p w14:paraId="0A5C47C3" w14:textId="77777777" w:rsidR="00581B8F" w:rsidRPr="00047867" w:rsidRDefault="00581B8F" w:rsidP="00E1547F">
            <w:pPr>
              <w:spacing w:line="320" w:lineRule="exact"/>
              <w:ind w:leftChars="100" w:left="210" w:firstLineChars="100" w:firstLine="220"/>
              <w:rPr>
                <w:rFonts w:ascii="UD デジタル 教科書体 NK-R" w:eastAsia="UD デジタル 教科書体 NK-R"/>
                <w:color w:val="000000" w:themeColor="text1"/>
                <w:sz w:val="22"/>
              </w:rPr>
            </w:pPr>
            <w:r>
              <w:rPr>
                <w:rFonts w:ascii="UD デジタル 教科書体 NK-R" w:eastAsia="UD デジタル 教科書体 NK-R" w:hint="eastAsia"/>
                <w:color w:val="000000" w:themeColor="text1"/>
                <w:sz w:val="22"/>
              </w:rPr>
              <w:t>三股小学校では、「子どもたちが創る授業の創造」を掲げ、児童主体の授業の具現化に取り組んでいます。今回の授業も、子どもたちが抱いた疑問（わからない、なんで）を出し合い、子どもたちで考え、意見を出し合い、話し合い、</w:t>
            </w:r>
            <w:proofErr w:type="gramStart"/>
            <w:r>
              <w:rPr>
                <w:rFonts w:ascii="UD デジタル 教科書体 NK-R" w:eastAsia="UD デジタル 教科書体 NK-R" w:hint="eastAsia"/>
                <w:color w:val="000000" w:themeColor="text1"/>
                <w:sz w:val="22"/>
              </w:rPr>
              <w:t>まとめるを</w:t>
            </w:r>
            <w:proofErr w:type="gramEnd"/>
            <w:r>
              <w:rPr>
                <w:rFonts w:ascii="UD デジタル 教科書体 NK-R" w:eastAsia="UD デジタル 教科書体 NK-R" w:hint="eastAsia"/>
                <w:color w:val="000000" w:themeColor="text1"/>
                <w:sz w:val="22"/>
              </w:rPr>
              <w:t>繰り返しながら、最後に今日の授業で大切だったこと（まとめ）を子どもたちが導き出す展開でした。その中で、教師は子どもたちが考える時間（間）を確保し、より思考が深まるような補助的な発問や板書の工夫をする姿が見られました。教師が答え（まとめ）を導き出す説明や発問をすることなく、児童の主体的・対話的で深い学びを実現する見事な授業でした。</w:t>
            </w:r>
          </w:p>
          <w:p w14:paraId="1139B4C5" w14:textId="77777777" w:rsidR="00581B8F" w:rsidRDefault="00581B8F" w:rsidP="00E1547F">
            <w:pPr>
              <w:spacing w:line="320" w:lineRule="exact"/>
              <w:ind w:leftChars="100" w:left="210" w:firstLineChars="100" w:firstLine="220"/>
              <w:rPr>
                <w:rFonts w:ascii="UD デジタル 教科書体 NK-R" w:eastAsia="UD デジタル 教科書体 NK-R"/>
                <w:color w:val="000000" w:themeColor="text1"/>
                <w:sz w:val="22"/>
              </w:rPr>
            </w:pPr>
            <w:r>
              <w:rPr>
                <w:rFonts w:ascii="UD デジタル 教科書体 NK-R" w:eastAsia="UD デジタル 教科書体 NK-R" w:hint="eastAsia"/>
                <w:color w:val="000000" w:themeColor="text1"/>
                <w:sz w:val="22"/>
              </w:rPr>
              <w:t>私は三股小学校出身です。私が三股小学校に在籍している間に１００周年を迎え、図書館（現児童クラブ）が建設されました。また、現在老朽化が進み新設が検討されているプールも建設されました。その頃の三股小学校は、体力づくり優良校として様々な賞を受賞する小学校でした。午前中に業間体育があり、一人一台タブレット端末ではなく、一人一個ボールが渡され全校でボール運動や乾布摩擦を行っていました。昼休みは裸足でグラウンドを駆け回っていました。私にとっては古き良き時代でしたが・・・</w:t>
            </w:r>
          </w:p>
          <w:p w14:paraId="6DD8B47E" w14:textId="77777777" w:rsidR="00581B8F" w:rsidRPr="00CC10E6" w:rsidRDefault="00581B8F" w:rsidP="00E1547F">
            <w:pPr>
              <w:spacing w:line="320" w:lineRule="exact"/>
              <w:ind w:leftChars="100" w:left="210" w:firstLineChars="100" w:firstLine="220"/>
              <w:rPr>
                <w:rFonts w:ascii="UD デジタル 教科書体 NK-R" w:eastAsia="UD デジタル 教科書体 NK-R"/>
                <w:color w:val="000000" w:themeColor="text1"/>
                <w:sz w:val="22"/>
              </w:rPr>
            </w:pPr>
            <w:r>
              <w:rPr>
                <w:rFonts w:ascii="UD デジタル 教科書体 NK-R" w:eastAsia="UD デジタル 教科書体 NK-R" w:hint="eastAsia"/>
                <w:color w:val="000000" w:themeColor="text1"/>
                <w:sz w:val="22"/>
              </w:rPr>
              <w:t>結びに、今回第１００号発行にあたり、出稿の機会を与えていただきありがとうございます。これまで三股町の教育にご尽力いただいた先生方に感謝いたしますとともに、現在三股町の子どもたちの充実した学校生活を支えていただいているすべての先生方及び学校関係者の皆さまに深く感謝申し上げます。</w:t>
            </w:r>
          </w:p>
        </w:tc>
      </w:tr>
    </w:tbl>
    <w:p w14:paraId="4BD71E9A" w14:textId="0E671307" w:rsidR="007865AC" w:rsidRPr="00CA12B4" w:rsidRDefault="007865AC" w:rsidP="007865AC">
      <w:pPr>
        <w:jc w:val="center"/>
        <w:rPr>
          <w:rFonts w:ascii="UD デジタル 教科書体 N-R" w:eastAsia="UD デジタル 教科書体 N-R"/>
          <w:b/>
          <w:sz w:val="28"/>
        </w:rPr>
      </w:pPr>
      <w:r w:rsidRPr="00133789">
        <w:rPr>
          <w:rFonts w:ascii="UD デジタル 教科書体 NP-B" w:eastAsia="UD デジタル 教科書体 NP-B" w:hint="eastAsia"/>
          <w:b/>
          <w:sz w:val="28"/>
        </w:rPr>
        <w:lastRenderedPageBreak/>
        <w:t>「</w:t>
      </w:r>
      <w:r w:rsidRPr="00CA12B4">
        <w:rPr>
          <w:rFonts w:ascii="UD デジタル 教科書体 N-R" w:eastAsia="UD デジタル 教科書体 N-R" w:hint="eastAsia"/>
          <w:b/>
          <w:sz w:val="28"/>
        </w:rPr>
        <w:t>令和</w:t>
      </w:r>
      <w:r>
        <w:rPr>
          <w:rFonts w:ascii="UD デジタル 教科書体 N-R" w:eastAsia="UD デジタル 教科書体 N-R" w:hint="eastAsia"/>
          <w:b/>
          <w:sz w:val="28"/>
        </w:rPr>
        <w:t>７</w:t>
      </w:r>
      <w:r w:rsidRPr="00CA12B4">
        <w:rPr>
          <w:rFonts w:ascii="UD デジタル 教科書体 N-R" w:eastAsia="UD デジタル 教科書体 N-R" w:hint="eastAsia"/>
          <w:b/>
          <w:sz w:val="28"/>
        </w:rPr>
        <w:t>年度　三股町教育研究所　閉所式」を終えて</w:t>
      </w:r>
    </w:p>
    <w:p w14:paraId="16BDD656" w14:textId="36B011BF" w:rsidR="007865AC" w:rsidRPr="00CA12B4" w:rsidRDefault="007865AC" w:rsidP="007865AC">
      <w:pPr>
        <w:ind w:firstLineChars="100" w:firstLine="210"/>
        <w:rPr>
          <w:rFonts w:ascii="UD デジタル 教科書体 N-R" w:eastAsia="UD デジタル 教科書体 N-R"/>
          <w:color w:val="000000" w:themeColor="text1"/>
        </w:rPr>
      </w:pPr>
      <w:r w:rsidRPr="00CA12B4">
        <w:rPr>
          <w:rFonts w:ascii="UD デジタル 教科書体 N-R" w:eastAsia="UD デジタル 教科書体 N-R" w:hint="eastAsia"/>
          <w:color w:val="000000" w:themeColor="text1"/>
        </w:rPr>
        <w:t>令和</w:t>
      </w:r>
      <w:r>
        <w:rPr>
          <w:rFonts w:ascii="UD デジタル 教科書体 N-R" w:eastAsia="UD デジタル 教科書体 N-R" w:hint="eastAsia"/>
          <w:color w:val="000000" w:themeColor="text1"/>
        </w:rPr>
        <w:t>８</w:t>
      </w:r>
      <w:r w:rsidRPr="00CA12B4">
        <w:rPr>
          <w:rFonts w:ascii="UD デジタル 教科書体 N-R" w:eastAsia="UD デジタル 教科書体 N-R" w:hint="eastAsia"/>
          <w:color w:val="000000" w:themeColor="text1"/>
        </w:rPr>
        <w:t>年２月２０日（</w:t>
      </w:r>
      <w:r>
        <w:rPr>
          <w:rFonts w:ascii="UD デジタル 教科書体 N-R" w:eastAsia="UD デジタル 教科書体 N-R" w:hint="eastAsia"/>
          <w:color w:val="000000" w:themeColor="text1"/>
        </w:rPr>
        <w:t>金</w:t>
      </w:r>
      <w:r w:rsidRPr="00CA12B4">
        <w:rPr>
          <w:rFonts w:ascii="UD デジタル 教科書体 N-R" w:eastAsia="UD デジタル 教科書体 N-R" w:hint="eastAsia"/>
          <w:color w:val="000000" w:themeColor="text1"/>
        </w:rPr>
        <w:t>）に三股町役場４階第一会議室において、「令和</w:t>
      </w:r>
      <w:r>
        <w:rPr>
          <w:rFonts w:ascii="UD デジタル 教科書体 N-R" w:eastAsia="UD デジタル 教科書体 N-R" w:hint="eastAsia"/>
          <w:color w:val="000000" w:themeColor="text1"/>
        </w:rPr>
        <w:t>７</w:t>
      </w:r>
      <w:r w:rsidRPr="00CA12B4">
        <w:rPr>
          <w:rFonts w:ascii="UD デジタル 教科書体 N-R" w:eastAsia="UD デジタル 教科書体 N-R" w:hint="eastAsia"/>
          <w:color w:val="000000" w:themeColor="text1"/>
        </w:rPr>
        <w:t>年度 三股町教育研究所 閉所式」が執り行われました。式の中で、今年度研究所で行った研究の内容などを発表させていただきました。</w:t>
      </w:r>
    </w:p>
    <w:p w14:paraId="5E915093" w14:textId="4E2178B1" w:rsidR="00A22FC7" w:rsidRDefault="00D56BDB" w:rsidP="007865AC">
      <w:pPr>
        <w:rPr>
          <w:rFonts w:ascii="UD デジタル 教科書体 N-R" w:eastAsia="UD デジタル 教科書体 N-R"/>
          <w:color w:val="000000" w:themeColor="text1"/>
        </w:rPr>
      </w:pPr>
      <w:r>
        <w:rPr>
          <w:rFonts w:ascii="UD デジタル 教科書体 N-R" w:eastAsia="UD デジタル 教科書体 N-R" w:hint="eastAsia"/>
          <w:noProof/>
          <w:color w:val="000000" w:themeColor="text1"/>
        </w:rPr>
        <mc:AlternateContent>
          <mc:Choice Requires="wps">
            <w:drawing>
              <wp:anchor distT="0" distB="0" distL="114300" distR="114300" simplePos="0" relativeHeight="251822080" behindDoc="0" locked="0" layoutInCell="1" allowOverlap="1" wp14:anchorId="5E881072" wp14:editId="11FCFCE3">
                <wp:simplePos x="0" y="0"/>
                <wp:positionH relativeFrom="column">
                  <wp:posOffset>1555212</wp:posOffset>
                </wp:positionH>
                <wp:positionV relativeFrom="paragraph">
                  <wp:posOffset>493054</wp:posOffset>
                </wp:positionV>
                <wp:extent cx="176212" cy="190500"/>
                <wp:effectExtent l="0" t="0" r="14605" b="19050"/>
                <wp:wrapNone/>
                <wp:docPr id="1" name="楕円 1"/>
                <wp:cNvGraphicFramePr/>
                <a:graphic xmlns:a="http://schemas.openxmlformats.org/drawingml/2006/main">
                  <a:graphicData uri="http://schemas.microsoft.com/office/word/2010/wordprocessingShape">
                    <wps:wsp>
                      <wps:cNvSpPr/>
                      <wps:spPr>
                        <a:xfrm>
                          <a:off x="0" y="0"/>
                          <a:ext cx="176212" cy="190500"/>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1EDA010" id="楕円 1" o:spid="_x0000_s1026" style="position:absolute;left:0;text-align:left;margin-left:122.45pt;margin-top:38.8pt;width:13.85pt;height:15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" filled="f" strokecolor="black [3213]" strokeweight="1pt">
                <v:stroke joinstyle="miter"/>
              </v:oval>
            </w:pict>
          </mc:Fallback>
        </mc:AlternateContent>
      </w:r>
      <w:r w:rsidR="00E65741">
        <w:rPr>
          <w:rFonts w:ascii="UD デジタル 教科書体 N-R" w:eastAsia="UD デジタル 教科書体 N-R" w:hint="eastAsia"/>
          <w:noProof/>
          <w:color w:val="000000" w:themeColor="text1"/>
        </w:rPr>
        <mc:AlternateContent>
          <mc:Choice Requires="wps">
            <w:drawing>
              <wp:anchor distT="0" distB="0" distL="114300" distR="114300" simplePos="0" relativeHeight="251824128" behindDoc="0" locked="0" layoutInCell="1" allowOverlap="1" wp14:anchorId="754A4F27" wp14:editId="0DF25390">
                <wp:simplePos x="0" y="0"/>
                <wp:positionH relativeFrom="column">
                  <wp:posOffset>1914207</wp:posOffset>
                </wp:positionH>
                <wp:positionV relativeFrom="paragraph">
                  <wp:posOffset>1600200</wp:posOffset>
                </wp:positionV>
                <wp:extent cx="176212" cy="190500"/>
                <wp:effectExtent l="0" t="0" r="14605" b="19050"/>
                <wp:wrapNone/>
                <wp:docPr id="2" name="楕円 2"/>
                <wp:cNvGraphicFramePr/>
                <a:graphic xmlns:a="http://schemas.openxmlformats.org/drawingml/2006/main">
                  <a:graphicData uri="http://schemas.microsoft.com/office/word/2010/wordprocessingShape">
                    <wps:wsp>
                      <wps:cNvSpPr/>
                      <wps:spPr>
                        <a:xfrm>
                          <a:off x="0" y="0"/>
                          <a:ext cx="176212" cy="1905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E522747" id="楕円 2" o:spid="_x0000_s1026" style="position:absolute;left:0;text-align:left;margin-left:150.7pt;margin-top:126pt;width:13.85pt;height:15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" filled="f" strokecolor="windowText" strokeweight="1pt">
                <v:stroke joinstyle="miter"/>
              </v:oval>
            </w:pict>
          </mc:Fallback>
        </mc:AlternateContent>
      </w:r>
      <w:r w:rsidR="007865AC" w:rsidRPr="00CA12B4">
        <w:rPr>
          <w:rFonts w:ascii="UD デジタル 教科書体 N-R" w:eastAsia="UD デジタル 教科書体 N-R" w:hint="eastAsia"/>
          <w:color w:val="000000" w:themeColor="text1"/>
        </w:rPr>
        <w:t xml:space="preserve">　研究主題を「</w:t>
      </w:r>
      <w:r w:rsidR="007865AC">
        <w:rPr>
          <w:rFonts w:ascii="UD デジタル 教科書体 N-R" w:eastAsia="UD デジタル 教科書体 N-R" w:hint="eastAsia"/>
          <w:color w:val="000000" w:themeColor="text1"/>
        </w:rPr>
        <w:t>主体的・対話的で深い</w:t>
      </w:r>
      <w:r w:rsidR="007865AC" w:rsidRPr="00CA12B4">
        <w:rPr>
          <w:rFonts w:ascii="UD デジタル 教科書体 N-R" w:eastAsia="UD デジタル 教科書体 N-R" w:hint="eastAsia"/>
          <w:color w:val="000000" w:themeColor="text1"/>
        </w:rPr>
        <w:t>学びの実現に向けた学習指導法の研究」、副題を「『</w:t>
      </w:r>
      <w:proofErr w:type="gramStart"/>
      <w:r w:rsidR="007865AC" w:rsidRPr="00CA12B4">
        <w:rPr>
          <w:rFonts w:ascii="UD デジタル 教科書体 N-R" w:eastAsia="UD デジタル 教科書体 N-R" w:hint="eastAsia"/>
          <w:color w:val="000000" w:themeColor="text1"/>
        </w:rPr>
        <w:t>み</w:t>
      </w:r>
      <w:proofErr w:type="gramEnd"/>
      <w:r w:rsidR="007865AC" w:rsidRPr="00CA12B4">
        <w:rPr>
          <w:rFonts w:ascii="UD デジタル 教科書体 N-R" w:eastAsia="UD デジタル 教科書体 N-R" w:hint="eastAsia"/>
          <w:color w:val="000000" w:themeColor="text1"/>
        </w:rPr>
        <w:t>またん学習モデル』と『ひなたの学び』の融合を図った</w:t>
      </w:r>
      <w:r w:rsidR="007865AC">
        <w:rPr>
          <w:rFonts w:ascii="UD デジタル 教科書体 N-R" w:eastAsia="UD デジタル 教科書体 N-R" w:hint="eastAsia"/>
          <w:color w:val="000000" w:themeColor="text1"/>
        </w:rPr>
        <w:t>新たな</w:t>
      </w:r>
      <w:r w:rsidR="007865AC" w:rsidRPr="00CA12B4">
        <w:rPr>
          <w:rFonts w:ascii="UD デジタル 教科書体 N-R" w:eastAsia="UD デジタル 教科書体 N-R" w:hint="eastAsia"/>
          <w:color w:val="000000" w:themeColor="text1"/>
        </w:rPr>
        <w:t>学習</w:t>
      </w:r>
      <w:r w:rsidR="007865AC">
        <w:rPr>
          <w:rFonts w:ascii="UD デジタル 教科書体 N-R" w:eastAsia="UD デジタル 教科書体 N-R" w:hint="eastAsia"/>
          <w:color w:val="000000" w:themeColor="text1"/>
        </w:rPr>
        <w:t>モデルの指導を</w:t>
      </w:r>
      <w:r w:rsidR="007865AC" w:rsidRPr="00CA12B4">
        <w:rPr>
          <w:rFonts w:ascii="UD デジタル 教科書体 N-R" w:eastAsia="UD デジタル 教科書体 N-R" w:hint="eastAsia"/>
          <w:color w:val="000000" w:themeColor="text1"/>
        </w:rPr>
        <w:t>通して」とした研究の中で、</w:t>
      </w:r>
      <w:r w:rsidR="00A22FC7">
        <w:rPr>
          <w:rFonts w:ascii="UD デジタル 教科書体 N-R" w:eastAsia="UD デジタル 教科書体 N-R" w:hint="eastAsia"/>
          <w:color w:val="000000" w:themeColor="text1"/>
        </w:rPr>
        <w:t>両者を融合した新たな学習モデルを</w:t>
      </w:r>
      <w:r w:rsidR="007865AC">
        <w:rPr>
          <w:rFonts w:ascii="UD デジタル 教科書体 N-R" w:eastAsia="UD デジタル 教科書体 N-R" w:hint="eastAsia"/>
          <w:color w:val="000000" w:themeColor="text1"/>
        </w:rPr>
        <w:t>「</w:t>
      </w:r>
      <w:proofErr w:type="gramStart"/>
      <w:r w:rsidR="007865AC">
        <w:rPr>
          <w:rFonts w:ascii="UD デジタル 教科書体 N-R" w:eastAsia="UD デジタル 教科書体 N-R" w:hint="eastAsia"/>
          <w:color w:val="000000" w:themeColor="text1"/>
        </w:rPr>
        <w:t>み</w:t>
      </w:r>
      <w:proofErr w:type="gramEnd"/>
      <w:r w:rsidR="007865AC">
        <w:rPr>
          <w:rFonts w:ascii="UD デジタル 教科書体 N-R" w:eastAsia="UD デジタル 教科書体 N-R" w:hint="eastAsia"/>
          <w:color w:val="000000" w:themeColor="text1"/>
        </w:rPr>
        <w:t>またん学び」</w:t>
      </w:r>
      <w:r w:rsidR="00A22FC7">
        <w:rPr>
          <w:rFonts w:ascii="UD デジタル 教科書体 N-R" w:eastAsia="UD デジタル 教科書体 N-R" w:hint="eastAsia"/>
          <w:color w:val="000000" w:themeColor="text1"/>
        </w:rPr>
        <w:t>とネーミングし、その</w:t>
      </w:r>
      <w:r w:rsidR="007865AC" w:rsidRPr="00CA12B4">
        <w:rPr>
          <w:rFonts w:ascii="UD デジタル 教科書体 N-R" w:eastAsia="UD デジタル 教科書体 N-R" w:hint="eastAsia"/>
          <w:color w:val="000000" w:themeColor="text1"/>
        </w:rPr>
        <w:t>実践化に取り組</w:t>
      </w:r>
      <w:r w:rsidR="00A22FC7">
        <w:rPr>
          <w:rFonts w:ascii="UD デジタル 教科書体 N-R" w:eastAsia="UD デジタル 教科書体 N-R" w:hint="eastAsia"/>
          <w:color w:val="000000" w:themeColor="text1"/>
        </w:rPr>
        <w:t>むことにしました。そのために、本年度は研究体制を昨年度から変更し、全体研究のみならず班別研究も重視した研究組織を構成しました。</w:t>
      </w:r>
      <w:r w:rsidR="00E65741">
        <w:rPr>
          <w:rFonts w:ascii="UD デジタル 教科書体 N-R" w:eastAsia="UD デジタル 教科書体 N-R" w:hint="eastAsia"/>
          <w:color w:val="000000" w:themeColor="text1"/>
        </w:rPr>
        <w:t>班別研究は、</w:t>
      </w:r>
      <w:r w:rsidR="00A22FC7">
        <w:rPr>
          <w:rFonts w:ascii="UD デジタル 教科書体 N-R" w:eastAsia="UD デジタル 教科書体 N-R" w:hint="eastAsia"/>
          <w:color w:val="000000" w:themeColor="text1"/>
        </w:rPr>
        <w:t>昨年度融合した学習モデルの見直しを中心に研究を深める学習モデル研究班、この学習モデルをより実践しやすくするための環境整備を中心に研究を深める学習環境整備研究班という</w:t>
      </w:r>
      <w:r w:rsidR="00E65741">
        <w:rPr>
          <w:rFonts w:ascii="UD デジタル 教科書体 N-R" w:eastAsia="UD デジタル 教科書体 N-R" w:hint="eastAsia"/>
          <w:color w:val="000000" w:themeColor="text1"/>
        </w:rPr>
        <w:t>２つの</w:t>
      </w:r>
      <w:r w:rsidR="00A22FC7">
        <w:rPr>
          <w:rFonts w:ascii="UD デジタル 教科書体 N-R" w:eastAsia="UD デジタル 教科書体 N-R" w:hint="eastAsia"/>
          <w:color w:val="000000" w:themeColor="text1"/>
        </w:rPr>
        <w:t>研究</w:t>
      </w:r>
      <w:r w:rsidR="00E65741">
        <w:rPr>
          <w:rFonts w:ascii="UD デジタル 教科書体 N-R" w:eastAsia="UD デジタル 教科書体 N-R" w:hint="eastAsia"/>
          <w:color w:val="000000" w:themeColor="text1"/>
        </w:rPr>
        <w:t>班を設けました。この</w:t>
      </w:r>
      <w:r w:rsidR="005B3D9B">
        <w:rPr>
          <w:rFonts w:ascii="UD デジタル 教科書体 N-R" w:eastAsia="UD デジタル 教科書体 N-R" w:hint="eastAsia"/>
          <w:color w:val="000000" w:themeColor="text1"/>
        </w:rPr>
        <w:t>２つの</w:t>
      </w:r>
      <w:r w:rsidR="00E65741">
        <w:rPr>
          <w:rFonts w:ascii="UD デジタル 教科書体 N-R" w:eastAsia="UD デジタル 教科書体 N-R" w:hint="eastAsia"/>
          <w:color w:val="000000" w:themeColor="text1"/>
        </w:rPr>
        <w:t>班別研究と</w:t>
      </w:r>
      <w:r w:rsidR="00A22FC7">
        <w:rPr>
          <w:rFonts w:ascii="UD デジタル 教科書体 N-R" w:eastAsia="UD デジタル 教科書体 N-R" w:hint="eastAsia"/>
          <w:color w:val="000000" w:themeColor="text1"/>
        </w:rPr>
        <w:t>授業</w:t>
      </w:r>
      <w:r w:rsidR="00E65741">
        <w:rPr>
          <w:rFonts w:ascii="UD デジタル 教科書体 N-R" w:eastAsia="UD デジタル 教科書体 N-R" w:hint="eastAsia"/>
          <w:color w:val="000000" w:themeColor="text1"/>
        </w:rPr>
        <w:t>実践</w:t>
      </w:r>
      <w:r w:rsidR="00A22FC7">
        <w:rPr>
          <w:rFonts w:ascii="UD デジタル 教科書体 N-R" w:eastAsia="UD デジタル 教科書体 N-R" w:hint="eastAsia"/>
          <w:color w:val="000000" w:themeColor="text1"/>
        </w:rPr>
        <w:t>を中心とした</w:t>
      </w:r>
      <w:r w:rsidR="00E65741">
        <w:rPr>
          <w:rFonts w:ascii="UD デジタル 教科書体 N-R" w:eastAsia="UD デジタル 教科書体 N-R" w:hint="eastAsia"/>
          <w:color w:val="000000" w:themeColor="text1"/>
        </w:rPr>
        <w:t>学習指導法</w:t>
      </w:r>
      <w:r w:rsidR="00A22FC7">
        <w:rPr>
          <w:rFonts w:ascii="UD デジタル 教科書体 N-R" w:eastAsia="UD デジタル 教科書体 N-R" w:hint="eastAsia"/>
          <w:color w:val="000000" w:themeColor="text1"/>
        </w:rPr>
        <w:t>について研究を深める全体研究</w:t>
      </w:r>
      <w:r w:rsidR="00E65741">
        <w:rPr>
          <w:rFonts w:ascii="UD デジタル 教科書体 N-R" w:eastAsia="UD デジタル 教科書体 N-R" w:hint="eastAsia"/>
          <w:color w:val="000000" w:themeColor="text1"/>
        </w:rPr>
        <w:t>を有機的に関連させた</w:t>
      </w:r>
      <w:r w:rsidR="00A22FC7">
        <w:rPr>
          <w:rFonts w:ascii="UD デジタル 教科書体 N-R" w:eastAsia="UD デジタル 教科書体 N-R" w:hint="eastAsia"/>
          <w:color w:val="000000" w:themeColor="text1"/>
        </w:rPr>
        <w:t>研究組織を構成し</w:t>
      </w:r>
      <w:r w:rsidR="00E65741">
        <w:rPr>
          <w:rFonts w:ascii="UD デジタル 教科書体 N-R" w:eastAsia="UD デジタル 教科書体 N-R" w:hint="eastAsia"/>
          <w:color w:val="000000" w:themeColor="text1"/>
        </w:rPr>
        <w:t>、「</w:t>
      </w:r>
      <w:proofErr w:type="gramStart"/>
      <w:r w:rsidR="00E65741">
        <w:rPr>
          <w:rFonts w:ascii="UD デジタル 教科書体 N-R" w:eastAsia="UD デジタル 教科書体 N-R" w:hint="eastAsia"/>
          <w:color w:val="000000" w:themeColor="text1"/>
        </w:rPr>
        <w:t>み</w:t>
      </w:r>
      <w:proofErr w:type="gramEnd"/>
      <w:r w:rsidR="00E65741">
        <w:rPr>
          <w:rFonts w:ascii="UD デジタル 教科書体 N-R" w:eastAsia="UD デジタル 教科書体 N-R" w:hint="eastAsia"/>
          <w:color w:val="000000" w:themeColor="text1"/>
        </w:rPr>
        <w:t>またん学び」の実践化に取り組んできました。</w:t>
      </w:r>
    </w:p>
    <w:p w14:paraId="6EEE9358" w14:textId="28958996" w:rsidR="004B6F94" w:rsidRDefault="00C327C0" w:rsidP="004B6F94">
      <w:pPr>
        <w:rPr>
          <w:rFonts w:ascii="UD デジタル 教科書体 N-R" w:eastAsia="UD デジタル 教科書体 N-R"/>
          <w:color w:val="000000" w:themeColor="text1"/>
        </w:rPr>
      </w:pPr>
      <w:r>
        <w:rPr>
          <w:rFonts w:ascii="UD デジタル 教科書体 N-R" w:eastAsia="UD デジタル 教科書体 N-R"/>
          <w:noProof/>
          <w:color w:val="000000" w:themeColor="text1"/>
        </w:rPr>
        <mc:AlternateContent>
          <mc:Choice Requires="wps">
            <w:drawing>
              <wp:anchor distT="0" distB="0" distL="114300" distR="114300" simplePos="0" relativeHeight="251827200" behindDoc="0" locked="0" layoutInCell="1" allowOverlap="1" wp14:anchorId="2AAAC4F3" wp14:editId="4397F26B">
                <wp:simplePos x="0" y="0"/>
                <wp:positionH relativeFrom="column">
                  <wp:posOffset>-10477</wp:posOffset>
                </wp:positionH>
                <wp:positionV relativeFrom="paragraph">
                  <wp:posOffset>1098868</wp:posOffset>
                </wp:positionV>
                <wp:extent cx="2990532" cy="1724025"/>
                <wp:effectExtent l="0" t="0" r="19685" b="28575"/>
                <wp:wrapNone/>
                <wp:docPr id="5" name="テキスト ボックス 5"/>
                <wp:cNvGraphicFramePr/>
                <a:graphic xmlns:a="http://schemas.openxmlformats.org/drawingml/2006/main">
                  <a:graphicData uri="http://schemas.microsoft.com/office/word/2010/wordprocessingShape">
                    <wps:wsp>
                      <wps:cNvSpPr txBox="1"/>
                      <wps:spPr>
                        <a:xfrm>
                          <a:off x="0" y="0"/>
                          <a:ext cx="2990532" cy="1724025"/>
                        </a:xfrm>
                        <a:prstGeom prst="rect">
                          <a:avLst/>
                        </a:prstGeom>
                        <a:solidFill>
                          <a:schemeClr val="lt1"/>
                        </a:solidFill>
                        <a:ln w="6350">
                          <a:solidFill>
                            <a:prstClr val="black"/>
                          </a:solidFill>
                        </a:ln>
                      </wps:spPr>
                      <wps:txbx>
                        <w:txbxContent>
                          <w:p w14:paraId="3E53AEE1" w14:textId="2F35E193" w:rsidR="001A1A08" w:rsidRDefault="001A1A08">
                            <w:r>
                              <w:rPr>
                                <w:noProof/>
                              </w:rPr>
                              <w:drawing>
                                <wp:inline distT="0" distB="0" distL="0" distR="0" wp14:anchorId="411B80DF" wp14:editId="747BE2F8">
                                  <wp:extent cx="2836088" cy="1595057"/>
                                  <wp:effectExtent l="0" t="0" r="2540" b="5715"/>
                                  <wp:docPr id="18" name="グラフィックス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860154" cy="16085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AC4F3" id="テキスト ボックス 5" o:spid="_x0000_s1028" type="#_x0000_t202" style="position:absolute;left:0;text-align:left;margin-left:-.8pt;margin-top:86.55pt;width:235.45pt;height:135.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" fillcolor="white [3201]" strokeweight=".5pt">
                <v:textbox>
                  <w:txbxContent>
                    <w:p w14:paraId="3E53AEE1" w14:textId="2F35E193" w:rsidR="001A1A08" w:rsidRDefault="001A1A08">
                      <w:r>
                        <w:rPr>
                          <w:noProof/>
                        </w:rPr>
                        <w:drawing>
                          <wp:inline distT="0" distB="0" distL="0" distR="0" wp14:anchorId="411B80DF" wp14:editId="747BE2F8">
                            <wp:extent cx="2836088" cy="1595057"/>
                            <wp:effectExtent l="0" t="0" r="2540" b="5715"/>
                            <wp:docPr id="18" name="グラフィックス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860154" cy="1608592"/>
                                    </a:xfrm>
                                    <a:prstGeom prst="rect">
                                      <a:avLst/>
                                    </a:prstGeom>
                                  </pic:spPr>
                                </pic:pic>
                              </a:graphicData>
                            </a:graphic>
                          </wp:inline>
                        </w:drawing>
                      </w:r>
                    </w:p>
                  </w:txbxContent>
                </v:textbox>
              </v:shape>
            </w:pict>
          </mc:Fallback>
        </mc:AlternateContent>
      </w:r>
      <w:r w:rsidR="008E5C42">
        <w:rPr>
          <w:rFonts w:ascii="UD デジタル 教科書体 N-R" w:eastAsia="UD デジタル 教科書体 N-R" w:hint="eastAsia"/>
          <w:noProof/>
          <w:color w:val="000000" w:themeColor="text1"/>
        </w:rPr>
        <mc:AlternateContent>
          <mc:Choice Requires="wps">
            <w:drawing>
              <wp:anchor distT="0" distB="0" distL="114300" distR="114300" simplePos="0" relativeHeight="251826176" behindDoc="0" locked="0" layoutInCell="1" allowOverlap="1" wp14:anchorId="1BBD7CE4" wp14:editId="6B57F51B">
                <wp:simplePos x="0" y="0"/>
                <wp:positionH relativeFrom="column">
                  <wp:posOffset>1554968</wp:posOffset>
                </wp:positionH>
                <wp:positionV relativeFrom="paragraph">
                  <wp:posOffset>706901</wp:posOffset>
                </wp:positionV>
                <wp:extent cx="176212" cy="190500"/>
                <wp:effectExtent l="0" t="0" r="14605" b="19050"/>
                <wp:wrapNone/>
                <wp:docPr id="3" name="楕円 3"/>
                <wp:cNvGraphicFramePr/>
                <a:graphic xmlns:a="http://schemas.openxmlformats.org/drawingml/2006/main">
                  <a:graphicData uri="http://schemas.microsoft.com/office/word/2010/wordprocessingShape">
                    <wps:wsp>
                      <wps:cNvSpPr/>
                      <wps:spPr>
                        <a:xfrm>
                          <a:off x="0" y="0"/>
                          <a:ext cx="176212" cy="1905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9AC14B7" id="楕円 3" o:spid="_x0000_s1026" style="position:absolute;left:0;text-align:left;margin-left:122.45pt;margin-top:55.65pt;width:13.85pt;height:15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" filled="f" strokecolor="windowText" strokeweight="1pt">
                <v:stroke joinstyle="miter"/>
              </v:oval>
            </w:pict>
          </mc:Fallback>
        </mc:AlternateContent>
      </w:r>
      <w:r w:rsidR="00385D36">
        <w:rPr>
          <w:rFonts w:ascii="UD デジタル 教科書体 N-R" w:eastAsia="UD デジタル 教科書体 N-R"/>
          <w:noProof/>
          <w:color w:val="000000" w:themeColor="text1"/>
        </w:rPr>
        <mc:AlternateContent>
          <mc:Choice Requires="wps">
            <w:drawing>
              <wp:anchor distT="0" distB="0" distL="114300" distR="114300" simplePos="0" relativeHeight="251831296" behindDoc="0" locked="0" layoutInCell="1" allowOverlap="1" wp14:anchorId="501494B9" wp14:editId="7113DCD2">
                <wp:simplePos x="0" y="0"/>
                <wp:positionH relativeFrom="column">
                  <wp:posOffset>3210560</wp:posOffset>
                </wp:positionH>
                <wp:positionV relativeFrom="paragraph">
                  <wp:posOffset>1101090</wp:posOffset>
                </wp:positionV>
                <wp:extent cx="2999740" cy="1743075"/>
                <wp:effectExtent l="0" t="0" r="10160" b="28575"/>
                <wp:wrapNone/>
                <wp:docPr id="19" name="テキスト ボックス 19"/>
                <wp:cNvGraphicFramePr/>
                <a:graphic xmlns:a="http://schemas.openxmlformats.org/drawingml/2006/main">
                  <a:graphicData uri="http://schemas.microsoft.com/office/word/2010/wordprocessingShape">
                    <wps:wsp>
                      <wps:cNvSpPr txBox="1"/>
                      <wps:spPr>
                        <a:xfrm>
                          <a:off x="0" y="0"/>
                          <a:ext cx="2999740" cy="1743075"/>
                        </a:xfrm>
                        <a:prstGeom prst="rect">
                          <a:avLst/>
                        </a:prstGeom>
                        <a:solidFill>
                          <a:sysClr val="window" lastClr="FFFFFF"/>
                        </a:solidFill>
                        <a:ln w="6350">
                          <a:solidFill>
                            <a:prstClr val="black"/>
                          </a:solidFill>
                        </a:ln>
                      </wps:spPr>
                      <wps:txbx>
                        <w:txbxContent>
                          <w:p w14:paraId="09C25F05" w14:textId="3564CCB2" w:rsidR="001A1A08" w:rsidRDefault="004B274D" w:rsidP="001A1A08">
                            <w:r>
                              <w:rPr>
                                <w:noProof/>
                              </w:rPr>
                              <w:drawing>
                                <wp:inline distT="0" distB="0" distL="0" distR="0" wp14:anchorId="770D86C7" wp14:editId="729A0720">
                                  <wp:extent cx="2810510" cy="1581150"/>
                                  <wp:effectExtent l="0" t="0" r="8890" b="0"/>
                                  <wp:docPr id="15" name="グラフィックス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810510" cy="1581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494B9" id="テキスト ボックス 19" o:spid="_x0000_s1029" type="#_x0000_t202" style="position:absolute;left:0;text-align:left;margin-left:252.8pt;margin-top:86.7pt;width:236.2pt;height:137.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" fillcolor="window" strokeweight=".5pt">
                <v:textbox>
                  <w:txbxContent>
                    <w:p w14:paraId="09C25F05" w14:textId="3564CCB2" w:rsidR="001A1A08" w:rsidRDefault="004B274D" w:rsidP="001A1A08">
                      <w:r>
                        <w:rPr>
                          <w:noProof/>
                        </w:rPr>
                        <w:drawing>
                          <wp:inline distT="0" distB="0" distL="0" distR="0" wp14:anchorId="770D86C7" wp14:editId="729A0720">
                            <wp:extent cx="2810510" cy="1581150"/>
                            <wp:effectExtent l="0" t="0" r="8890" b="0"/>
                            <wp:docPr id="15" name="グラフィックス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810510" cy="1581150"/>
                                    </a:xfrm>
                                    <a:prstGeom prst="rect">
                                      <a:avLst/>
                                    </a:prstGeom>
                                  </pic:spPr>
                                </pic:pic>
                              </a:graphicData>
                            </a:graphic>
                          </wp:inline>
                        </w:drawing>
                      </w:r>
                    </w:p>
                  </w:txbxContent>
                </v:textbox>
              </v:shape>
            </w:pict>
          </mc:Fallback>
        </mc:AlternateContent>
      </w:r>
      <w:r w:rsidR="00E65741">
        <w:rPr>
          <w:rFonts w:ascii="UD デジタル 教科書体 N-R" w:eastAsia="UD デジタル 教科書体 N-R" w:hint="eastAsia"/>
          <w:color w:val="000000" w:themeColor="text1"/>
        </w:rPr>
        <w:t xml:space="preserve">　特に、本年度は実践に重きを置くことにしました。２本の研究授業はもちろんのことですが、班別研究の内容を研究員が実践しながらその検証を図りました。その結果などを含めて、</w:t>
      </w:r>
      <w:r w:rsidR="00E65741" w:rsidRPr="00CA12B4">
        <w:rPr>
          <w:rFonts w:ascii="UD デジタル 教科書体 N-R" w:eastAsia="UD デジタル 教科書体 N-R" w:hint="eastAsia"/>
          <w:color w:val="000000" w:themeColor="text1"/>
        </w:rPr>
        <w:t>「令和</w:t>
      </w:r>
      <w:r w:rsidR="00E65741">
        <w:rPr>
          <w:rFonts w:ascii="UD デジタル 教科書体 N-R" w:eastAsia="UD デジタル 教科書体 N-R" w:hint="eastAsia"/>
          <w:color w:val="000000" w:themeColor="text1"/>
        </w:rPr>
        <w:t>７</w:t>
      </w:r>
      <w:r w:rsidR="00E65741" w:rsidRPr="00CA12B4">
        <w:rPr>
          <w:rFonts w:ascii="UD デジタル 教科書体 N-R" w:eastAsia="UD デジタル 教科書体 N-R" w:hint="eastAsia"/>
          <w:color w:val="000000" w:themeColor="text1"/>
        </w:rPr>
        <w:t>年度研究紀要」</w:t>
      </w:r>
      <w:r w:rsidR="00E65741">
        <w:rPr>
          <w:rFonts w:ascii="UD デジタル 教科書体 N-R" w:eastAsia="UD デジタル 教科書体 N-R" w:hint="eastAsia"/>
          <w:color w:val="000000" w:themeColor="text1"/>
        </w:rPr>
        <w:t>をご覧いただけるとありがたいです。</w:t>
      </w:r>
      <w:r w:rsidR="00E65741" w:rsidRPr="00CA12B4">
        <w:rPr>
          <w:rFonts w:ascii="UD デジタル 教科書体 N-R" w:eastAsia="UD デジタル 教科書体 N-R" w:hint="eastAsia"/>
          <w:color w:val="000000" w:themeColor="text1"/>
        </w:rPr>
        <w:t>今年度の研究は今年度で完結ではなく、未だ研究の余地のある部分が多くあります。次年度以降も</w:t>
      </w:r>
      <w:r w:rsidR="00E65741">
        <w:rPr>
          <w:rFonts w:ascii="UD デジタル 教科書体 N-R" w:eastAsia="UD デジタル 教科書体 N-R" w:hint="eastAsia"/>
          <w:color w:val="000000" w:themeColor="text1"/>
        </w:rPr>
        <w:t>「</w:t>
      </w:r>
      <w:proofErr w:type="gramStart"/>
      <w:r w:rsidR="00E65741">
        <w:rPr>
          <w:rFonts w:ascii="UD デジタル 教科書体 N-R" w:eastAsia="UD デジタル 教科書体 N-R" w:hint="eastAsia"/>
          <w:color w:val="000000" w:themeColor="text1"/>
        </w:rPr>
        <w:t>み</w:t>
      </w:r>
      <w:proofErr w:type="gramEnd"/>
      <w:r w:rsidR="00E65741">
        <w:rPr>
          <w:rFonts w:ascii="UD デジタル 教科書体 N-R" w:eastAsia="UD デジタル 教科書体 N-R" w:hint="eastAsia"/>
          <w:color w:val="000000" w:themeColor="text1"/>
        </w:rPr>
        <w:t>またん学び」のさらなる実践に向けて、研究を深めていき、</w:t>
      </w:r>
      <w:r w:rsidR="00E65741" w:rsidRPr="00CA12B4">
        <w:rPr>
          <w:rFonts w:ascii="UD デジタル 教科書体 N-R" w:eastAsia="UD デジタル 教科書体 N-R" w:hint="eastAsia"/>
          <w:color w:val="000000" w:themeColor="text1"/>
        </w:rPr>
        <w:t>三股の教育に貢献して参ります。</w:t>
      </w:r>
      <w:r w:rsidR="005B3D9B">
        <w:rPr>
          <w:rFonts w:ascii="UD デジタル 教科書体 N-R" w:eastAsia="UD デジタル 教科書体 N-R" w:hint="eastAsia"/>
          <w:color w:val="000000" w:themeColor="text1"/>
        </w:rPr>
        <w:t>以下、</w:t>
      </w:r>
      <w:r w:rsidR="004B6F94">
        <w:rPr>
          <w:rFonts w:ascii="UD デジタル 教科書体 N-R" w:eastAsia="UD デジタル 教科書体 N-R" w:hint="eastAsia"/>
          <w:color w:val="000000" w:themeColor="text1"/>
        </w:rPr>
        <w:t>主な研究内容の一部について紹介します。</w:t>
      </w:r>
    </w:p>
    <w:p w14:paraId="6A7E7F2D" w14:textId="09346DAB" w:rsidR="00E65741" w:rsidRPr="004B6F94" w:rsidRDefault="00E65741" w:rsidP="007865AC">
      <w:pPr>
        <w:rPr>
          <w:rFonts w:ascii="UD デジタル 教科書体 N-R" w:eastAsia="UD デジタル 教科書体 N-R"/>
          <w:color w:val="000000" w:themeColor="text1"/>
        </w:rPr>
      </w:pPr>
    </w:p>
    <w:p w14:paraId="60465B8B" w14:textId="3C0B4510" w:rsidR="00A22FC7" w:rsidRDefault="00A22FC7" w:rsidP="007865AC">
      <w:pPr>
        <w:rPr>
          <w:rFonts w:ascii="UD デジタル 教科書体 N-R" w:eastAsia="UD デジタル 教科書体 N-R"/>
          <w:color w:val="000000" w:themeColor="text1"/>
        </w:rPr>
      </w:pPr>
    </w:p>
    <w:p w14:paraId="63FAF963" w14:textId="02550CAF" w:rsidR="00A22FC7" w:rsidRDefault="00A22FC7" w:rsidP="007865AC">
      <w:pPr>
        <w:rPr>
          <w:rFonts w:ascii="UD デジタル 教科書体 N-R" w:eastAsia="UD デジタル 教科書体 N-R"/>
          <w:color w:val="000000" w:themeColor="text1"/>
        </w:rPr>
      </w:pPr>
    </w:p>
    <w:p w14:paraId="22671561" w14:textId="4CB5F9A3" w:rsidR="00A22FC7" w:rsidRDefault="00A22FC7" w:rsidP="007865AC">
      <w:pPr>
        <w:rPr>
          <w:rFonts w:ascii="UD デジタル 教科書体 N-R" w:eastAsia="UD デジタル 教科書体 N-R"/>
          <w:color w:val="000000" w:themeColor="text1"/>
        </w:rPr>
      </w:pPr>
    </w:p>
    <w:p w14:paraId="49CF8B59" w14:textId="0BFDF0D5" w:rsidR="00A22FC7" w:rsidRDefault="00A22FC7" w:rsidP="007865AC">
      <w:pPr>
        <w:rPr>
          <w:rFonts w:ascii="UD デジタル 教科書体 N-R" w:eastAsia="UD デジタル 教科書体 N-R"/>
          <w:color w:val="000000" w:themeColor="text1"/>
        </w:rPr>
      </w:pPr>
    </w:p>
    <w:p w14:paraId="661A3B69" w14:textId="301BCF0F" w:rsidR="00C0473F" w:rsidRPr="007865AC" w:rsidRDefault="00C0473F" w:rsidP="00BE035B">
      <w:pPr>
        <w:rPr>
          <w:rFonts w:ascii="UD デジタル 教科書体 N-R" w:eastAsia="UD デジタル 教科書体 N-R"/>
          <w:color w:val="000000" w:themeColor="text1"/>
        </w:rPr>
      </w:pPr>
    </w:p>
    <w:p w14:paraId="176615C5" w14:textId="73B08BEE" w:rsidR="009F43B2" w:rsidRDefault="009F43B2" w:rsidP="00BE035B">
      <w:pPr>
        <w:rPr>
          <w:rFonts w:ascii="UD デジタル 教科書体 N-R" w:eastAsia="UD デジタル 教科書体 N-R"/>
          <w:color w:val="000000" w:themeColor="text1"/>
        </w:rPr>
      </w:pPr>
    </w:p>
    <w:p w14:paraId="425DEC40" w14:textId="4D5D6DA9" w:rsidR="009F43B2" w:rsidRDefault="009F43B2" w:rsidP="00BE035B">
      <w:pPr>
        <w:rPr>
          <w:rFonts w:ascii="UD デジタル 教科書体 N-R" w:eastAsia="UD デジタル 教科書体 N-R"/>
          <w:color w:val="000000" w:themeColor="text1"/>
        </w:rPr>
      </w:pPr>
    </w:p>
    <w:p w14:paraId="283D2A3E" w14:textId="312DC391" w:rsidR="009F43B2" w:rsidRDefault="00C327C0" w:rsidP="00BE035B">
      <w:pPr>
        <w:rPr>
          <w:rFonts w:ascii="UD デジタル 教科書体 N-R" w:eastAsia="UD デジタル 教科書体 N-R"/>
          <w:color w:val="000000" w:themeColor="text1"/>
        </w:rPr>
      </w:pPr>
      <w:r>
        <w:rPr>
          <w:rFonts w:ascii="UD デジタル 教科書体 N-R" w:eastAsia="UD デジタル 教科書体 N-R"/>
          <w:noProof/>
          <w:color w:val="000000" w:themeColor="text1"/>
        </w:rPr>
        <mc:AlternateContent>
          <mc:Choice Requires="wps">
            <w:drawing>
              <wp:anchor distT="0" distB="0" distL="114300" distR="114300" simplePos="0" relativeHeight="251879424" behindDoc="0" locked="0" layoutInCell="1" allowOverlap="1" wp14:anchorId="3C3F3373" wp14:editId="7E84CBFE">
                <wp:simplePos x="0" y="0"/>
                <wp:positionH relativeFrom="column">
                  <wp:posOffset>3961130</wp:posOffset>
                </wp:positionH>
                <wp:positionV relativeFrom="paragraph">
                  <wp:posOffset>83185</wp:posOffset>
                </wp:positionV>
                <wp:extent cx="161925" cy="156845"/>
                <wp:effectExtent l="0" t="0" r="28575" b="14605"/>
                <wp:wrapNone/>
                <wp:docPr id="1189604098" name="楕円 22"/>
                <wp:cNvGraphicFramePr/>
                <a:graphic xmlns:a="http://schemas.openxmlformats.org/drawingml/2006/main">
                  <a:graphicData uri="http://schemas.microsoft.com/office/word/2010/wordprocessingShape">
                    <wps:wsp>
                      <wps:cNvSpPr/>
                      <wps:spPr>
                        <a:xfrm>
                          <a:off x="0" y="0"/>
                          <a:ext cx="161925" cy="156845"/>
                        </a:xfrm>
                        <a:prstGeom prst="ellipse">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4AAEA3" id="楕円 22" o:spid="_x0000_s1026" style="position:absolute;margin-left:311.9pt;margin-top:6.55pt;width:12.75pt;height:12.3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" filled="f" strokecolor="black [3213]" strokeweight=".5pt">
                <v:stroke joinstyle="miter"/>
              </v:oval>
            </w:pict>
          </mc:Fallback>
        </mc:AlternateContent>
      </w:r>
      <w:r>
        <w:rPr>
          <w:rFonts w:ascii="UD デジタル 教科書体 N-R" w:eastAsia="UD デジタル 教科書体 N-R"/>
          <w:noProof/>
          <w:color w:val="000000" w:themeColor="text1"/>
        </w:rPr>
        <mc:AlternateContent>
          <mc:Choice Requires="wps">
            <w:drawing>
              <wp:anchor distT="0" distB="0" distL="114300" distR="114300" simplePos="0" relativeHeight="251841536" behindDoc="0" locked="0" layoutInCell="1" allowOverlap="1" wp14:anchorId="61FB1C5E" wp14:editId="5007F71D">
                <wp:simplePos x="0" y="0"/>
                <wp:positionH relativeFrom="column">
                  <wp:posOffset>3218498</wp:posOffset>
                </wp:positionH>
                <wp:positionV relativeFrom="paragraph">
                  <wp:posOffset>8255</wp:posOffset>
                </wp:positionV>
                <wp:extent cx="2990532" cy="1743075"/>
                <wp:effectExtent l="0" t="0" r="19685" b="28575"/>
                <wp:wrapNone/>
                <wp:docPr id="32" name="テキスト ボックス 32"/>
                <wp:cNvGraphicFramePr/>
                <a:graphic xmlns:a="http://schemas.openxmlformats.org/drawingml/2006/main">
                  <a:graphicData uri="http://schemas.microsoft.com/office/word/2010/wordprocessingShape">
                    <wps:wsp>
                      <wps:cNvSpPr txBox="1"/>
                      <wps:spPr>
                        <a:xfrm>
                          <a:off x="0" y="0"/>
                          <a:ext cx="2990532" cy="1743075"/>
                        </a:xfrm>
                        <a:prstGeom prst="rect">
                          <a:avLst/>
                        </a:prstGeom>
                        <a:solidFill>
                          <a:sysClr val="window" lastClr="FFFFFF"/>
                        </a:solidFill>
                        <a:ln w="6350">
                          <a:solidFill>
                            <a:prstClr val="black"/>
                          </a:solidFill>
                        </a:ln>
                      </wps:spPr>
                      <wps:txbx>
                        <w:txbxContent>
                          <w:p w14:paraId="669BC541" w14:textId="52EFE1EB" w:rsidR="00C65060" w:rsidRDefault="00C97A82" w:rsidP="00C65060">
                            <w:r>
                              <w:rPr>
                                <w:noProof/>
                              </w:rPr>
                              <w:drawing>
                                <wp:inline distT="0" distB="0" distL="0" distR="0" wp14:anchorId="57BAE5BD" wp14:editId="10D919A8">
                                  <wp:extent cx="2844800" cy="1599956"/>
                                  <wp:effectExtent l="0" t="0" r="0" b="635"/>
                                  <wp:docPr id="48" name="グラフィックス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854340" cy="16053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B1C5E" id="テキスト ボックス 32" o:spid="_x0000_s1030" type="#_x0000_t202" style="position:absolute;left:0;text-align:left;margin-left:253.45pt;margin-top:.65pt;width:235.45pt;height:137.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" fillcolor="window" strokeweight=".5pt">
                <v:textbox>
                  <w:txbxContent>
                    <w:p w14:paraId="669BC541" w14:textId="52EFE1EB" w:rsidR="00C65060" w:rsidRDefault="00C97A82" w:rsidP="00C65060">
                      <w:r>
                        <w:rPr>
                          <w:noProof/>
                        </w:rPr>
                        <w:drawing>
                          <wp:inline distT="0" distB="0" distL="0" distR="0" wp14:anchorId="57BAE5BD" wp14:editId="10D919A8">
                            <wp:extent cx="2844800" cy="1599956"/>
                            <wp:effectExtent l="0" t="0" r="0" b="635"/>
                            <wp:docPr id="48" name="グラフィックス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854340" cy="1605321"/>
                                    </a:xfrm>
                                    <a:prstGeom prst="rect">
                                      <a:avLst/>
                                    </a:prstGeom>
                                  </pic:spPr>
                                </pic:pic>
                              </a:graphicData>
                            </a:graphic>
                          </wp:inline>
                        </w:drawing>
                      </w:r>
                    </w:p>
                  </w:txbxContent>
                </v:textbox>
              </v:shape>
            </w:pict>
          </mc:Fallback>
        </mc:AlternateContent>
      </w:r>
      <w:r w:rsidR="004E55EC">
        <w:rPr>
          <w:rFonts w:ascii="UD デジタル 教科書体 N-R" w:eastAsia="UD デジタル 教科書体 N-R"/>
          <w:noProof/>
          <w:color w:val="000000" w:themeColor="text1"/>
        </w:rPr>
        <mc:AlternateContent>
          <mc:Choice Requires="wps">
            <w:drawing>
              <wp:anchor distT="0" distB="0" distL="114300" distR="114300" simplePos="0" relativeHeight="251835392" behindDoc="0" locked="0" layoutInCell="1" allowOverlap="1" wp14:anchorId="3385E82D" wp14:editId="4345C543">
                <wp:simplePos x="0" y="0"/>
                <wp:positionH relativeFrom="column">
                  <wp:posOffset>7620</wp:posOffset>
                </wp:positionH>
                <wp:positionV relativeFrom="paragraph">
                  <wp:posOffset>6985</wp:posOffset>
                </wp:positionV>
                <wp:extent cx="2999740" cy="1743075"/>
                <wp:effectExtent l="0" t="0" r="10160" b="28575"/>
                <wp:wrapNone/>
                <wp:docPr id="23" name="テキスト ボックス 23"/>
                <wp:cNvGraphicFramePr/>
                <a:graphic xmlns:a="http://schemas.openxmlformats.org/drawingml/2006/main">
                  <a:graphicData uri="http://schemas.microsoft.com/office/word/2010/wordprocessingShape">
                    <wps:wsp>
                      <wps:cNvSpPr txBox="1"/>
                      <wps:spPr>
                        <a:xfrm>
                          <a:off x="0" y="0"/>
                          <a:ext cx="2999740" cy="1743075"/>
                        </a:xfrm>
                        <a:prstGeom prst="rect">
                          <a:avLst/>
                        </a:prstGeom>
                        <a:solidFill>
                          <a:sysClr val="window" lastClr="FFFFFF"/>
                        </a:solidFill>
                        <a:ln w="6350">
                          <a:solidFill>
                            <a:prstClr val="black"/>
                          </a:solidFill>
                        </a:ln>
                      </wps:spPr>
                      <wps:txbx>
                        <w:txbxContent>
                          <w:p w14:paraId="34782B3E" w14:textId="7D2F1437" w:rsidR="001A1A08" w:rsidRDefault="00CB77FC" w:rsidP="001A1A08">
                            <w:r>
                              <w:rPr>
                                <w:noProof/>
                              </w:rPr>
                              <w:drawing>
                                <wp:inline distT="0" distB="0" distL="0" distR="0" wp14:anchorId="12277B25" wp14:editId="779335B3">
                                  <wp:extent cx="2810510" cy="1581150"/>
                                  <wp:effectExtent l="0" t="0" r="8890" b="0"/>
                                  <wp:docPr id="46" name="グラフィックス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811520" cy="15817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5E82D" id="テキスト ボックス 23" o:spid="_x0000_s1031" type="#_x0000_t202" style="position:absolute;left:0;text-align:left;margin-left:.6pt;margin-top:.55pt;width:236.2pt;height:137.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" fillcolor="window" strokeweight=".5pt">
                <v:textbox>
                  <w:txbxContent>
                    <w:p w14:paraId="34782B3E" w14:textId="7D2F1437" w:rsidR="001A1A08" w:rsidRDefault="00CB77FC" w:rsidP="001A1A08">
                      <w:r>
                        <w:rPr>
                          <w:noProof/>
                        </w:rPr>
                        <w:drawing>
                          <wp:inline distT="0" distB="0" distL="0" distR="0" wp14:anchorId="12277B25" wp14:editId="779335B3">
                            <wp:extent cx="2810510" cy="1581150"/>
                            <wp:effectExtent l="0" t="0" r="8890" b="0"/>
                            <wp:docPr id="46" name="グラフィックス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811520" cy="1581718"/>
                                    </a:xfrm>
                                    <a:prstGeom prst="rect">
                                      <a:avLst/>
                                    </a:prstGeom>
                                  </pic:spPr>
                                </pic:pic>
                              </a:graphicData>
                            </a:graphic>
                          </wp:inline>
                        </w:drawing>
                      </w:r>
                    </w:p>
                  </w:txbxContent>
                </v:textbox>
              </v:shape>
            </w:pict>
          </mc:Fallback>
        </mc:AlternateContent>
      </w:r>
    </w:p>
    <w:p w14:paraId="4D8A61F1" w14:textId="049A7611" w:rsidR="009F43B2" w:rsidRDefault="009F43B2" w:rsidP="00BE035B">
      <w:pPr>
        <w:rPr>
          <w:rFonts w:ascii="UD デジタル 教科書体 N-R" w:eastAsia="UD デジタル 教科書体 N-R"/>
          <w:color w:val="000000" w:themeColor="text1"/>
        </w:rPr>
      </w:pPr>
    </w:p>
    <w:p w14:paraId="50DC3716" w14:textId="5BCC056E" w:rsidR="009F43B2" w:rsidRDefault="009F43B2" w:rsidP="00BE035B">
      <w:pPr>
        <w:rPr>
          <w:rFonts w:ascii="UD デジタル 教科書体 N-R" w:eastAsia="UD デジタル 教科書体 N-R"/>
          <w:color w:val="000000" w:themeColor="text1"/>
        </w:rPr>
      </w:pPr>
    </w:p>
    <w:p w14:paraId="2B3A2D59" w14:textId="644CBE64" w:rsidR="009F43B2" w:rsidRDefault="009F43B2" w:rsidP="00BE035B">
      <w:pPr>
        <w:rPr>
          <w:rFonts w:ascii="UD デジタル 教科書体 N-R" w:eastAsia="UD デジタル 教科書体 N-R"/>
          <w:color w:val="000000" w:themeColor="text1"/>
        </w:rPr>
      </w:pPr>
    </w:p>
    <w:p w14:paraId="71EA6773" w14:textId="2367EDBF" w:rsidR="009F43B2" w:rsidRDefault="009F43B2" w:rsidP="00BE035B">
      <w:pPr>
        <w:rPr>
          <w:rFonts w:ascii="UD デジタル 教科書体 N-R" w:eastAsia="UD デジタル 教科書体 N-R"/>
          <w:color w:val="000000" w:themeColor="text1"/>
        </w:rPr>
      </w:pPr>
    </w:p>
    <w:p w14:paraId="488FA8DA" w14:textId="60C55CF2" w:rsidR="009F43B2" w:rsidRDefault="009F43B2" w:rsidP="00BE035B">
      <w:pPr>
        <w:rPr>
          <w:rFonts w:ascii="UD デジタル 教科書体 N-R" w:eastAsia="UD デジタル 教科書体 N-R"/>
          <w:color w:val="000000" w:themeColor="text1"/>
        </w:rPr>
      </w:pPr>
    </w:p>
    <w:p w14:paraId="4A4D999F" w14:textId="050D7793" w:rsidR="009F43B2" w:rsidRDefault="009F43B2" w:rsidP="00BE035B">
      <w:pPr>
        <w:rPr>
          <w:rFonts w:ascii="UD デジタル 教科書体 N-R" w:eastAsia="UD デジタル 教科書体 N-R"/>
          <w:color w:val="000000" w:themeColor="text1"/>
        </w:rPr>
      </w:pPr>
    </w:p>
    <w:p w14:paraId="1E0B4E38" w14:textId="5C1AA1A3" w:rsidR="009F43B2" w:rsidRDefault="009F43B2" w:rsidP="00BE035B">
      <w:pPr>
        <w:rPr>
          <w:rFonts w:ascii="UD デジタル 教科書体 N-R" w:eastAsia="UD デジタル 教科書体 N-R"/>
          <w:color w:val="000000" w:themeColor="text1"/>
        </w:rPr>
      </w:pPr>
    </w:p>
    <w:p w14:paraId="32C46B93" w14:textId="474A3F0E" w:rsidR="009F43B2" w:rsidRDefault="004E55EC" w:rsidP="00BE035B">
      <w:pPr>
        <w:rPr>
          <w:rFonts w:ascii="UD デジタル 教科書体 N-R" w:eastAsia="UD デジタル 教科書体 N-R"/>
          <w:color w:val="000000" w:themeColor="text1"/>
        </w:rPr>
      </w:pPr>
      <w:r>
        <w:rPr>
          <w:rFonts w:ascii="UD デジタル 教科書体 N-R" w:eastAsia="UD デジタル 教科書体 N-R"/>
          <w:noProof/>
          <w:color w:val="000000" w:themeColor="text1"/>
        </w:rPr>
        <mc:AlternateContent>
          <mc:Choice Requires="wps">
            <w:drawing>
              <wp:anchor distT="0" distB="0" distL="114300" distR="114300" simplePos="0" relativeHeight="251866112" behindDoc="0" locked="0" layoutInCell="1" allowOverlap="1" wp14:anchorId="1B91A135" wp14:editId="5C7133E9">
                <wp:simplePos x="0" y="0"/>
                <wp:positionH relativeFrom="column">
                  <wp:posOffset>3238361</wp:posOffset>
                </wp:positionH>
                <wp:positionV relativeFrom="paragraph">
                  <wp:posOffset>90474</wp:posOffset>
                </wp:positionV>
                <wp:extent cx="2967037" cy="1743075"/>
                <wp:effectExtent l="0" t="0" r="24130" b="28575"/>
                <wp:wrapNone/>
                <wp:docPr id="7" name="テキスト ボックス 7"/>
                <wp:cNvGraphicFramePr/>
                <a:graphic xmlns:a="http://schemas.openxmlformats.org/drawingml/2006/main">
                  <a:graphicData uri="http://schemas.microsoft.com/office/word/2010/wordprocessingShape">
                    <wps:wsp>
                      <wps:cNvSpPr txBox="1"/>
                      <wps:spPr>
                        <a:xfrm>
                          <a:off x="0" y="0"/>
                          <a:ext cx="2967037" cy="1743075"/>
                        </a:xfrm>
                        <a:prstGeom prst="rect">
                          <a:avLst/>
                        </a:prstGeom>
                        <a:solidFill>
                          <a:sysClr val="window" lastClr="FFFFFF"/>
                        </a:solidFill>
                        <a:ln w="6350">
                          <a:solidFill>
                            <a:prstClr val="black"/>
                          </a:solidFill>
                        </a:ln>
                      </wps:spPr>
                      <wps:txbx>
                        <w:txbxContent>
                          <w:p w14:paraId="15E0752E" w14:textId="75CAEF63" w:rsidR="00C23449" w:rsidRDefault="00C23449" w:rsidP="00C23449">
                            <w:r>
                              <w:rPr>
                                <w:noProof/>
                              </w:rPr>
                              <w:drawing>
                                <wp:inline distT="0" distB="0" distL="0" distR="0" wp14:anchorId="054EA713" wp14:editId="0014C06C">
                                  <wp:extent cx="2802330" cy="1576070"/>
                                  <wp:effectExtent l="0" t="0" r="0" b="5080"/>
                                  <wp:docPr id="10" name="グラフィックス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830427" cy="15918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1A135" id="テキスト ボックス 7" o:spid="_x0000_s1032" type="#_x0000_t202" style="position:absolute;left:0;text-align:left;margin-left:255pt;margin-top:7.1pt;width:233.6pt;height:137.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" fillcolor="window" strokeweight=".5pt">
                <v:textbox>
                  <w:txbxContent>
                    <w:p w14:paraId="15E0752E" w14:textId="75CAEF63" w:rsidR="00C23449" w:rsidRDefault="00C23449" w:rsidP="00C23449">
                      <w:r>
                        <w:rPr>
                          <w:noProof/>
                        </w:rPr>
                        <w:drawing>
                          <wp:inline distT="0" distB="0" distL="0" distR="0" wp14:anchorId="054EA713" wp14:editId="0014C06C">
                            <wp:extent cx="2802330" cy="1576070"/>
                            <wp:effectExtent l="0" t="0" r="0" b="5080"/>
                            <wp:docPr id="10" name="グラフィックス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830427" cy="1591872"/>
                                    </a:xfrm>
                                    <a:prstGeom prst="rect">
                                      <a:avLst/>
                                    </a:prstGeom>
                                  </pic:spPr>
                                </pic:pic>
                              </a:graphicData>
                            </a:graphic>
                          </wp:inline>
                        </w:drawing>
                      </w:r>
                    </w:p>
                  </w:txbxContent>
                </v:textbox>
              </v:shape>
            </w:pict>
          </mc:Fallback>
        </mc:AlternateContent>
      </w:r>
      <w:r>
        <w:rPr>
          <w:rFonts w:ascii="UD デジタル 教科書体 N-R" w:eastAsia="UD デジタル 教科書体 N-R"/>
          <w:noProof/>
          <w:color w:val="000000" w:themeColor="text1"/>
        </w:rPr>
        <mc:AlternateContent>
          <mc:Choice Requires="wps">
            <w:drawing>
              <wp:anchor distT="0" distB="0" distL="114300" distR="114300" simplePos="0" relativeHeight="251845632" behindDoc="0" locked="0" layoutInCell="1" allowOverlap="1" wp14:anchorId="565443E7" wp14:editId="5EE051D4">
                <wp:simplePos x="0" y="0"/>
                <wp:positionH relativeFrom="column">
                  <wp:posOffset>12700</wp:posOffset>
                </wp:positionH>
                <wp:positionV relativeFrom="paragraph">
                  <wp:posOffset>89784</wp:posOffset>
                </wp:positionV>
                <wp:extent cx="2967037" cy="1743075"/>
                <wp:effectExtent l="0" t="0" r="24130" b="28575"/>
                <wp:wrapNone/>
                <wp:docPr id="36" name="テキスト ボックス 36"/>
                <wp:cNvGraphicFramePr/>
                <a:graphic xmlns:a="http://schemas.openxmlformats.org/drawingml/2006/main">
                  <a:graphicData uri="http://schemas.microsoft.com/office/word/2010/wordprocessingShape">
                    <wps:wsp>
                      <wps:cNvSpPr txBox="1"/>
                      <wps:spPr>
                        <a:xfrm>
                          <a:off x="0" y="0"/>
                          <a:ext cx="2967037" cy="1743075"/>
                        </a:xfrm>
                        <a:prstGeom prst="rect">
                          <a:avLst/>
                        </a:prstGeom>
                        <a:solidFill>
                          <a:sysClr val="window" lastClr="FFFFFF"/>
                        </a:solidFill>
                        <a:ln w="6350">
                          <a:solidFill>
                            <a:prstClr val="black"/>
                          </a:solidFill>
                        </a:ln>
                      </wps:spPr>
                      <wps:txbx>
                        <w:txbxContent>
                          <w:p w14:paraId="4E0F1255" w14:textId="378BEA00" w:rsidR="00C65060" w:rsidRDefault="00170CCF" w:rsidP="00C65060">
                            <w:r>
                              <w:rPr>
                                <w:noProof/>
                              </w:rPr>
                              <w:drawing>
                                <wp:inline distT="0" distB="0" distL="0" distR="0" wp14:anchorId="0D9CC4C4" wp14:editId="0EDA29A9">
                                  <wp:extent cx="2802893" cy="1576387"/>
                                  <wp:effectExtent l="0" t="0" r="0" b="5080"/>
                                  <wp:docPr id="62" name="グラフィックス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804021" cy="15770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443E7" id="テキスト ボックス 36" o:spid="_x0000_s1033" type="#_x0000_t202" style="position:absolute;left:0;text-align:left;margin-left:1pt;margin-top:7.05pt;width:233.6pt;height:137.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" fillcolor="window" strokeweight=".5pt">
                <v:textbox>
                  <w:txbxContent>
                    <w:p w14:paraId="4E0F1255" w14:textId="378BEA00" w:rsidR="00C65060" w:rsidRDefault="00170CCF" w:rsidP="00C65060">
                      <w:r>
                        <w:rPr>
                          <w:noProof/>
                        </w:rPr>
                        <w:drawing>
                          <wp:inline distT="0" distB="0" distL="0" distR="0" wp14:anchorId="0D9CC4C4" wp14:editId="0EDA29A9">
                            <wp:extent cx="2802893" cy="1576387"/>
                            <wp:effectExtent l="0" t="0" r="0" b="5080"/>
                            <wp:docPr id="62" name="グラフィックス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804021" cy="1577021"/>
                                    </a:xfrm>
                                    <a:prstGeom prst="rect">
                                      <a:avLst/>
                                    </a:prstGeom>
                                  </pic:spPr>
                                </pic:pic>
                              </a:graphicData>
                            </a:graphic>
                          </wp:inline>
                        </w:drawing>
                      </w:r>
                    </w:p>
                  </w:txbxContent>
                </v:textbox>
              </v:shape>
            </w:pict>
          </mc:Fallback>
        </mc:AlternateContent>
      </w:r>
    </w:p>
    <w:p w14:paraId="345FA6D7" w14:textId="362B93D5" w:rsidR="009F43B2" w:rsidRDefault="009F43B2" w:rsidP="00BE035B">
      <w:pPr>
        <w:rPr>
          <w:rFonts w:ascii="UD デジタル 教科書体 N-R" w:eastAsia="UD デジタル 教科書体 N-R"/>
          <w:color w:val="000000" w:themeColor="text1"/>
        </w:rPr>
      </w:pPr>
    </w:p>
    <w:p w14:paraId="54906809" w14:textId="20AD5B77" w:rsidR="009F43B2" w:rsidRDefault="009F43B2" w:rsidP="00BE035B">
      <w:pPr>
        <w:rPr>
          <w:rFonts w:ascii="UD デジタル 教科書体 N-R" w:eastAsia="UD デジタル 教科書体 N-R"/>
          <w:color w:val="000000" w:themeColor="text1"/>
        </w:rPr>
      </w:pPr>
    </w:p>
    <w:p w14:paraId="42F40A9E" w14:textId="2A05E1BC" w:rsidR="009F43B2" w:rsidRDefault="009F43B2" w:rsidP="00BE035B">
      <w:pPr>
        <w:rPr>
          <w:rFonts w:ascii="UD デジタル 教科書体 N-R" w:eastAsia="UD デジタル 教科書体 N-R"/>
          <w:color w:val="000000" w:themeColor="text1"/>
        </w:rPr>
      </w:pPr>
    </w:p>
    <w:p w14:paraId="27483813" w14:textId="3671D020" w:rsidR="009F43B2" w:rsidRDefault="009F43B2" w:rsidP="00BE035B">
      <w:pPr>
        <w:rPr>
          <w:rFonts w:ascii="UD デジタル 教科書体 N-R" w:eastAsia="UD デジタル 教科書体 N-R"/>
          <w:color w:val="000000" w:themeColor="text1"/>
        </w:rPr>
      </w:pPr>
    </w:p>
    <w:p w14:paraId="189C013A" w14:textId="65ADD863" w:rsidR="009F43B2" w:rsidRDefault="009F43B2" w:rsidP="00BE035B">
      <w:pPr>
        <w:rPr>
          <w:rFonts w:ascii="UD デジタル 教科書体 N-R" w:eastAsia="UD デジタル 教科書体 N-R"/>
          <w:color w:val="000000" w:themeColor="text1"/>
        </w:rPr>
      </w:pPr>
    </w:p>
    <w:p w14:paraId="33E7DD1F" w14:textId="03BE6AE1" w:rsidR="009F43B2" w:rsidRDefault="009F43B2" w:rsidP="00BE035B">
      <w:pPr>
        <w:rPr>
          <w:rFonts w:ascii="UD デジタル 教科書体 N-R" w:eastAsia="UD デジタル 教科書体 N-R"/>
          <w:color w:val="000000" w:themeColor="text1"/>
        </w:rPr>
      </w:pPr>
    </w:p>
    <w:p w14:paraId="11175558" w14:textId="1144E642" w:rsidR="009F43B2" w:rsidRDefault="00D216AC" w:rsidP="00BE035B">
      <w:pPr>
        <w:rPr>
          <w:rFonts w:ascii="UD デジタル 教科書体 N-R" w:eastAsia="UD デジタル 教科書体 N-R"/>
          <w:color w:val="000000" w:themeColor="text1"/>
        </w:rPr>
      </w:pPr>
      <w:r>
        <w:rPr>
          <w:rFonts w:ascii="UD デジタル 教科書体 N-R" w:eastAsia="UD デジタル 教科書体 N-R"/>
          <w:noProof/>
          <w:color w:val="000000" w:themeColor="text1"/>
        </w:rPr>
        <w:lastRenderedPageBreak/>
        <mc:AlternateContent>
          <mc:Choice Requires="wps">
            <w:drawing>
              <wp:anchor distT="0" distB="0" distL="114300" distR="114300" simplePos="0" relativeHeight="251857920" behindDoc="0" locked="0" layoutInCell="1" allowOverlap="1" wp14:anchorId="30387BE8" wp14:editId="4EDD0EED">
                <wp:simplePos x="0" y="0"/>
                <wp:positionH relativeFrom="column">
                  <wp:posOffset>3113405</wp:posOffset>
                </wp:positionH>
                <wp:positionV relativeFrom="paragraph">
                  <wp:posOffset>38294</wp:posOffset>
                </wp:positionV>
                <wp:extent cx="2976245" cy="1743075"/>
                <wp:effectExtent l="0" t="0" r="14605" b="28575"/>
                <wp:wrapNone/>
                <wp:docPr id="42" name="テキスト ボックス 42"/>
                <wp:cNvGraphicFramePr/>
                <a:graphic xmlns:a="http://schemas.openxmlformats.org/drawingml/2006/main">
                  <a:graphicData uri="http://schemas.microsoft.com/office/word/2010/wordprocessingShape">
                    <wps:wsp>
                      <wps:cNvSpPr txBox="1"/>
                      <wps:spPr>
                        <a:xfrm>
                          <a:off x="0" y="0"/>
                          <a:ext cx="2976245" cy="1743075"/>
                        </a:xfrm>
                        <a:prstGeom prst="rect">
                          <a:avLst/>
                        </a:prstGeom>
                        <a:solidFill>
                          <a:sysClr val="window" lastClr="FFFFFF"/>
                        </a:solidFill>
                        <a:ln w="6350">
                          <a:solidFill>
                            <a:prstClr val="black"/>
                          </a:solidFill>
                        </a:ln>
                      </wps:spPr>
                      <wps:txbx>
                        <w:txbxContent>
                          <w:p w14:paraId="18D80708" w14:textId="14AAC675" w:rsidR="000D78F5" w:rsidRDefault="00502903" w:rsidP="000D78F5">
                            <w:r>
                              <w:rPr>
                                <w:noProof/>
                              </w:rPr>
                              <w:drawing>
                                <wp:inline distT="0" distB="0" distL="0" distR="0" wp14:anchorId="768C301F" wp14:editId="66B68BB3">
                                  <wp:extent cx="2840990" cy="1598178"/>
                                  <wp:effectExtent l="0" t="0" r="0" b="2540"/>
                                  <wp:docPr id="56" name="グラフィックス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850861" cy="16037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87BE8" id="テキスト ボックス 42" o:spid="_x0000_s1034" type="#_x0000_t202" style="position:absolute;left:0;text-align:left;margin-left:245.15pt;margin-top:3pt;width:234.35pt;height:137.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" fillcolor="window" strokeweight=".5pt">
                <v:textbox>
                  <w:txbxContent>
                    <w:p w14:paraId="18D80708" w14:textId="14AAC675" w:rsidR="000D78F5" w:rsidRDefault="00502903" w:rsidP="000D78F5">
                      <w:r>
                        <w:rPr>
                          <w:noProof/>
                        </w:rPr>
                        <w:drawing>
                          <wp:inline distT="0" distB="0" distL="0" distR="0" wp14:anchorId="768C301F" wp14:editId="66B68BB3">
                            <wp:extent cx="2840990" cy="1598178"/>
                            <wp:effectExtent l="0" t="0" r="0" b="2540"/>
                            <wp:docPr id="56" name="グラフィックス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850861" cy="1603731"/>
                                    </a:xfrm>
                                    <a:prstGeom prst="rect">
                                      <a:avLst/>
                                    </a:prstGeom>
                                  </pic:spPr>
                                </pic:pic>
                              </a:graphicData>
                            </a:graphic>
                          </wp:inline>
                        </w:drawing>
                      </w:r>
                    </w:p>
                  </w:txbxContent>
                </v:textbox>
              </v:shape>
            </w:pict>
          </mc:Fallback>
        </mc:AlternateContent>
      </w:r>
      <w:r>
        <w:rPr>
          <w:rFonts w:ascii="UD デジタル 教科書体 N-R" w:eastAsia="UD デジタル 教科書体 N-R"/>
          <w:noProof/>
          <w:color w:val="000000" w:themeColor="text1"/>
        </w:rPr>
        <mc:AlternateContent>
          <mc:Choice Requires="wps">
            <w:drawing>
              <wp:anchor distT="0" distB="0" distL="114300" distR="114300" simplePos="0" relativeHeight="251849728" behindDoc="0" locked="0" layoutInCell="1" allowOverlap="1" wp14:anchorId="64578408" wp14:editId="1ECCB683">
                <wp:simplePos x="0" y="0"/>
                <wp:positionH relativeFrom="column">
                  <wp:posOffset>0</wp:posOffset>
                </wp:positionH>
                <wp:positionV relativeFrom="paragraph">
                  <wp:posOffset>36278</wp:posOffset>
                </wp:positionV>
                <wp:extent cx="2967037" cy="1743075"/>
                <wp:effectExtent l="0" t="0" r="24130" b="28575"/>
                <wp:wrapNone/>
                <wp:docPr id="38" name="テキスト ボックス 38"/>
                <wp:cNvGraphicFramePr/>
                <a:graphic xmlns:a="http://schemas.openxmlformats.org/drawingml/2006/main">
                  <a:graphicData uri="http://schemas.microsoft.com/office/word/2010/wordprocessingShape">
                    <wps:wsp>
                      <wps:cNvSpPr txBox="1"/>
                      <wps:spPr>
                        <a:xfrm>
                          <a:off x="0" y="0"/>
                          <a:ext cx="2967037" cy="1743075"/>
                        </a:xfrm>
                        <a:prstGeom prst="rect">
                          <a:avLst/>
                        </a:prstGeom>
                        <a:solidFill>
                          <a:sysClr val="window" lastClr="FFFFFF"/>
                        </a:solidFill>
                        <a:ln w="6350">
                          <a:solidFill>
                            <a:prstClr val="black"/>
                          </a:solidFill>
                        </a:ln>
                      </wps:spPr>
                      <wps:txbx>
                        <w:txbxContent>
                          <w:p w14:paraId="472FC37E" w14:textId="53D788C7" w:rsidR="00C65060" w:rsidRDefault="000A05B2" w:rsidP="00C65060">
                            <w:r>
                              <w:rPr>
                                <w:noProof/>
                              </w:rPr>
                              <w:drawing>
                                <wp:inline distT="0" distB="0" distL="0" distR="0" wp14:anchorId="0EA70FF0" wp14:editId="7AFF4DDC">
                                  <wp:extent cx="2828297" cy="1590675"/>
                                  <wp:effectExtent l="0" t="0" r="0" b="0"/>
                                  <wp:docPr id="59" name="グラフィックス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839473" cy="15969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78408" id="テキスト ボックス 38" o:spid="_x0000_s1035" type="#_x0000_t202" style="position:absolute;left:0;text-align:left;margin-left:0;margin-top:2.85pt;width:233.6pt;height:137.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" fillcolor="window" strokeweight=".5pt">
                <v:textbox>
                  <w:txbxContent>
                    <w:p w14:paraId="472FC37E" w14:textId="53D788C7" w:rsidR="00C65060" w:rsidRDefault="000A05B2" w:rsidP="00C65060">
                      <w:r>
                        <w:rPr>
                          <w:noProof/>
                        </w:rPr>
                        <w:drawing>
                          <wp:inline distT="0" distB="0" distL="0" distR="0" wp14:anchorId="0EA70FF0" wp14:editId="7AFF4DDC">
                            <wp:extent cx="2828297" cy="1590675"/>
                            <wp:effectExtent l="0" t="0" r="0" b="0"/>
                            <wp:docPr id="59" name="グラフィックス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839473" cy="1596961"/>
                                    </a:xfrm>
                                    <a:prstGeom prst="rect">
                                      <a:avLst/>
                                    </a:prstGeom>
                                  </pic:spPr>
                                </pic:pic>
                              </a:graphicData>
                            </a:graphic>
                          </wp:inline>
                        </w:drawing>
                      </w:r>
                    </w:p>
                  </w:txbxContent>
                </v:textbox>
              </v:shape>
            </w:pict>
          </mc:Fallback>
        </mc:AlternateContent>
      </w:r>
    </w:p>
    <w:p w14:paraId="4731C425" w14:textId="3A04CB1C" w:rsidR="009F43B2" w:rsidRDefault="009F43B2" w:rsidP="00BE035B">
      <w:pPr>
        <w:rPr>
          <w:rFonts w:ascii="UD デジタル 教科書体 N-R" w:eastAsia="UD デジタル 教科書体 N-R"/>
          <w:color w:val="000000" w:themeColor="text1"/>
        </w:rPr>
      </w:pPr>
    </w:p>
    <w:p w14:paraId="5B3E9B9A" w14:textId="1A0E7A24" w:rsidR="009F43B2" w:rsidRDefault="009F43B2" w:rsidP="00BE035B">
      <w:pPr>
        <w:rPr>
          <w:rFonts w:ascii="UD デジタル 教科書体 N-R" w:eastAsia="UD デジタル 教科書体 N-R"/>
          <w:color w:val="000000" w:themeColor="text1"/>
        </w:rPr>
      </w:pPr>
    </w:p>
    <w:p w14:paraId="0BE44CD3" w14:textId="446BECC3" w:rsidR="009F43B2" w:rsidRDefault="009F43B2" w:rsidP="00BE035B">
      <w:pPr>
        <w:rPr>
          <w:rFonts w:ascii="UD デジタル 教科書体 N-R" w:eastAsia="UD デジタル 教科書体 N-R"/>
          <w:color w:val="000000" w:themeColor="text1"/>
        </w:rPr>
      </w:pPr>
    </w:p>
    <w:p w14:paraId="5063E104" w14:textId="19A82762" w:rsidR="009F43B2" w:rsidRDefault="009F43B2" w:rsidP="00BE035B">
      <w:pPr>
        <w:rPr>
          <w:rFonts w:ascii="UD デジタル 教科書体 N-R" w:eastAsia="UD デジタル 教科書体 N-R"/>
          <w:color w:val="000000" w:themeColor="text1"/>
        </w:rPr>
      </w:pPr>
    </w:p>
    <w:p w14:paraId="22BC304B" w14:textId="5D524679" w:rsidR="009F43B2" w:rsidRDefault="009F43B2" w:rsidP="00BE035B">
      <w:pPr>
        <w:rPr>
          <w:rFonts w:ascii="UD デジタル 教科書体 N-R" w:eastAsia="UD デジタル 教科書体 N-R"/>
          <w:color w:val="000000" w:themeColor="text1"/>
        </w:rPr>
      </w:pPr>
    </w:p>
    <w:p w14:paraId="28957EEB" w14:textId="559F3929" w:rsidR="009F43B2" w:rsidRDefault="009F43B2" w:rsidP="00BE035B">
      <w:pPr>
        <w:rPr>
          <w:rFonts w:ascii="UD デジタル 教科書体 N-R" w:eastAsia="UD デジタル 教科書体 N-R"/>
          <w:color w:val="000000" w:themeColor="text1"/>
        </w:rPr>
      </w:pPr>
    </w:p>
    <w:p w14:paraId="0A32D6C4" w14:textId="4680F6B8" w:rsidR="009F43B2" w:rsidRDefault="009F43B2" w:rsidP="00BE035B">
      <w:pPr>
        <w:rPr>
          <w:rFonts w:ascii="UD デジタル 教科書体 N-R" w:eastAsia="UD デジタル 教科書体 N-R"/>
          <w:color w:val="000000" w:themeColor="text1"/>
        </w:rPr>
      </w:pPr>
    </w:p>
    <w:p w14:paraId="5B65C510" w14:textId="65B04ED2" w:rsidR="009F43B2" w:rsidRDefault="00D216AC" w:rsidP="00BE035B">
      <w:pPr>
        <w:rPr>
          <w:rFonts w:ascii="UD デジタル 教科書体 N-R" w:eastAsia="UD デジタル 教科書体 N-R"/>
          <w:color w:val="000000" w:themeColor="text1"/>
        </w:rPr>
      </w:pPr>
      <w:r>
        <w:rPr>
          <w:rFonts w:ascii="UD デジタル 教科書体 N-R" w:eastAsia="UD デジタル 教科書体 N-R"/>
          <w:noProof/>
          <w:color w:val="000000" w:themeColor="text1"/>
        </w:rPr>
        <mc:AlternateContent>
          <mc:Choice Requires="wps">
            <w:drawing>
              <wp:anchor distT="0" distB="0" distL="114300" distR="114300" simplePos="0" relativeHeight="251859968" behindDoc="0" locked="0" layoutInCell="1" allowOverlap="1" wp14:anchorId="428302FC" wp14:editId="6BD1D728">
                <wp:simplePos x="0" y="0"/>
                <wp:positionH relativeFrom="column">
                  <wp:posOffset>3109071</wp:posOffset>
                </wp:positionH>
                <wp:positionV relativeFrom="paragraph">
                  <wp:posOffset>38928</wp:posOffset>
                </wp:positionV>
                <wp:extent cx="2976245" cy="1743075"/>
                <wp:effectExtent l="0" t="0" r="14605" b="28575"/>
                <wp:wrapNone/>
                <wp:docPr id="43" name="テキスト ボックス 43"/>
                <wp:cNvGraphicFramePr/>
                <a:graphic xmlns:a="http://schemas.openxmlformats.org/drawingml/2006/main">
                  <a:graphicData uri="http://schemas.microsoft.com/office/word/2010/wordprocessingShape">
                    <wps:wsp>
                      <wps:cNvSpPr txBox="1"/>
                      <wps:spPr>
                        <a:xfrm>
                          <a:off x="0" y="0"/>
                          <a:ext cx="2976245" cy="1743075"/>
                        </a:xfrm>
                        <a:prstGeom prst="rect">
                          <a:avLst/>
                        </a:prstGeom>
                        <a:solidFill>
                          <a:sysClr val="window" lastClr="FFFFFF"/>
                        </a:solidFill>
                        <a:ln w="6350">
                          <a:solidFill>
                            <a:prstClr val="black"/>
                          </a:solidFill>
                        </a:ln>
                      </wps:spPr>
                      <wps:txbx>
                        <w:txbxContent>
                          <w:p w14:paraId="1CD05EAC" w14:textId="7E5FC442" w:rsidR="000D78F5" w:rsidRDefault="00786C3B" w:rsidP="000D78F5">
                            <w:r>
                              <w:rPr>
                                <w:noProof/>
                              </w:rPr>
                              <w:drawing>
                                <wp:inline distT="0" distB="0" distL="0" distR="0" wp14:anchorId="3AF91316" wp14:editId="072B3132">
                                  <wp:extent cx="2787015" cy="1575352"/>
                                  <wp:effectExtent l="0" t="0" r="0" b="635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96788" cy="15808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302FC" id="テキスト ボックス 43" o:spid="_x0000_s1036" type="#_x0000_t202" style="position:absolute;left:0;text-align:left;margin-left:244.8pt;margin-top:3.05pt;width:234.35pt;height:137.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" fillcolor="window" strokeweight=".5pt">
                <v:textbox>
                  <w:txbxContent>
                    <w:p w14:paraId="1CD05EAC" w14:textId="7E5FC442" w:rsidR="000D78F5" w:rsidRDefault="00786C3B" w:rsidP="000D78F5">
                      <w:r>
                        <w:rPr>
                          <w:noProof/>
                        </w:rPr>
                        <w:drawing>
                          <wp:inline distT="0" distB="0" distL="0" distR="0" wp14:anchorId="3AF91316" wp14:editId="072B3132">
                            <wp:extent cx="2787015" cy="1575352"/>
                            <wp:effectExtent l="0" t="0" r="0" b="635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96788" cy="1580876"/>
                                    </a:xfrm>
                                    <a:prstGeom prst="rect">
                                      <a:avLst/>
                                    </a:prstGeom>
                                  </pic:spPr>
                                </pic:pic>
                              </a:graphicData>
                            </a:graphic>
                          </wp:inline>
                        </w:drawing>
                      </w:r>
                    </w:p>
                  </w:txbxContent>
                </v:textbox>
              </v:shape>
            </w:pict>
          </mc:Fallback>
        </mc:AlternateContent>
      </w:r>
      <w:r w:rsidR="0007601A">
        <w:rPr>
          <w:rFonts w:ascii="UD デジタル 教科書体 N-R" w:eastAsia="UD デジタル 教科書体 N-R"/>
          <w:noProof/>
          <w:color w:val="000000" w:themeColor="text1"/>
        </w:rPr>
        <mc:AlternateContent>
          <mc:Choice Requires="wps">
            <w:drawing>
              <wp:anchor distT="0" distB="0" distL="114300" distR="114300" simplePos="0" relativeHeight="251851776" behindDoc="0" locked="0" layoutInCell="1" allowOverlap="1" wp14:anchorId="673C231A" wp14:editId="76113404">
                <wp:simplePos x="0" y="0"/>
                <wp:positionH relativeFrom="column">
                  <wp:posOffset>0</wp:posOffset>
                </wp:positionH>
                <wp:positionV relativeFrom="paragraph">
                  <wp:posOffset>40833</wp:posOffset>
                </wp:positionV>
                <wp:extent cx="2967037" cy="1743075"/>
                <wp:effectExtent l="0" t="0" r="24130" b="28575"/>
                <wp:wrapNone/>
                <wp:docPr id="39" name="テキスト ボックス 39"/>
                <wp:cNvGraphicFramePr/>
                <a:graphic xmlns:a="http://schemas.openxmlformats.org/drawingml/2006/main">
                  <a:graphicData uri="http://schemas.microsoft.com/office/word/2010/wordprocessingShape">
                    <wps:wsp>
                      <wps:cNvSpPr txBox="1"/>
                      <wps:spPr>
                        <a:xfrm>
                          <a:off x="0" y="0"/>
                          <a:ext cx="2967037" cy="1743075"/>
                        </a:xfrm>
                        <a:prstGeom prst="rect">
                          <a:avLst/>
                        </a:prstGeom>
                        <a:solidFill>
                          <a:sysClr val="window" lastClr="FFFFFF"/>
                        </a:solidFill>
                        <a:ln w="6350">
                          <a:solidFill>
                            <a:prstClr val="black"/>
                          </a:solidFill>
                        </a:ln>
                      </wps:spPr>
                      <wps:txbx>
                        <w:txbxContent>
                          <w:p w14:paraId="76C71D40" w14:textId="761C4803" w:rsidR="00C65060" w:rsidRDefault="00786C3B" w:rsidP="00786C3B">
                            <w:r>
                              <w:rPr>
                                <w:noProof/>
                              </w:rPr>
                              <w:drawing>
                                <wp:inline distT="0" distB="0" distL="0" distR="0" wp14:anchorId="3603A0EA" wp14:editId="7E56FC2E">
                                  <wp:extent cx="2774876" cy="1559892"/>
                                  <wp:effectExtent l="0" t="0" r="6985" b="254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491"/>
                                          <a:stretch/>
                                        </pic:blipFill>
                                        <pic:spPr bwMode="auto">
                                          <a:xfrm>
                                            <a:off x="0" y="0"/>
                                            <a:ext cx="2823290" cy="158710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231A" id="テキスト ボックス 39" o:spid="_x0000_s1037" type="#_x0000_t202" style="position:absolute;left:0;text-align:left;margin-left:0;margin-top:3.2pt;width:233.6pt;height:137.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" fillcolor="window" strokeweight=".5pt">
                <v:textbox>
                  <w:txbxContent>
                    <w:p w14:paraId="76C71D40" w14:textId="761C4803" w:rsidR="00C65060" w:rsidRDefault="00786C3B" w:rsidP="00786C3B">
                      <w:r>
                        <w:rPr>
                          <w:noProof/>
                        </w:rPr>
                        <w:drawing>
                          <wp:inline distT="0" distB="0" distL="0" distR="0" wp14:anchorId="3603A0EA" wp14:editId="7E56FC2E">
                            <wp:extent cx="2774876" cy="1559892"/>
                            <wp:effectExtent l="0" t="0" r="6985" b="254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491"/>
                                    <a:stretch/>
                                  </pic:blipFill>
                                  <pic:spPr bwMode="auto">
                                    <a:xfrm>
                                      <a:off x="0" y="0"/>
                                      <a:ext cx="2823290" cy="158710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A45E8ED" w14:textId="6E76FC0C" w:rsidR="009F43B2" w:rsidRDefault="009F43B2" w:rsidP="00BE035B">
      <w:pPr>
        <w:rPr>
          <w:rFonts w:ascii="UD デジタル 教科書体 N-R" w:eastAsia="UD デジタル 教科書体 N-R"/>
          <w:color w:val="000000" w:themeColor="text1"/>
        </w:rPr>
      </w:pPr>
    </w:p>
    <w:p w14:paraId="1705BE71" w14:textId="539C41DB" w:rsidR="009F43B2" w:rsidRDefault="009F43B2" w:rsidP="00BE035B">
      <w:pPr>
        <w:rPr>
          <w:rFonts w:ascii="UD デジタル 教科書体 N-R" w:eastAsia="UD デジタル 教科書体 N-R"/>
          <w:color w:val="000000" w:themeColor="text1"/>
        </w:rPr>
      </w:pPr>
    </w:p>
    <w:p w14:paraId="5267AF92" w14:textId="178CE859" w:rsidR="009F43B2" w:rsidRDefault="009F43B2" w:rsidP="00BE035B">
      <w:pPr>
        <w:rPr>
          <w:rFonts w:ascii="UD デジタル 教科書体 N-R" w:eastAsia="UD デジタル 教科書体 N-R"/>
          <w:color w:val="000000" w:themeColor="text1"/>
        </w:rPr>
      </w:pPr>
    </w:p>
    <w:p w14:paraId="6EC7488E" w14:textId="74B9AC4A" w:rsidR="009F43B2" w:rsidRDefault="009F43B2" w:rsidP="00BE035B">
      <w:pPr>
        <w:rPr>
          <w:rFonts w:ascii="UD デジタル 教科書体 N-R" w:eastAsia="UD デジタル 教科書体 N-R"/>
          <w:color w:val="000000" w:themeColor="text1"/>
        </w:rPr>
      </w:pPr>
    </w:p>
    <w:p w14:paraId="6E376B97" w14:textId="174F4CDA" w:rsidR="009F43B2" w:rsidRDefault="009F43B2" w:rsidP="00BE035B">
      <w:pPr>
        <w:rPr>
          <w:rFonts w:ascii="UD デジタル 教科書体 N-R" w:eastAsia="UD デジタル 教科書体 N-R"/>
          <w:color w:val="000000" w:themeColor="text1"/>
        </w:rPr>
      </w:pPr>
    </w:p>
    <w:p w14:paraId="5F27715F" w14:textId="7560BD70" w:rsidR="009F43B2" w:rsidRDefault="009F43B2" w:rsidP="00BE035B">
      <w:pPr>
        <w:rPr>
          <w:rFonts w:ascii="UD デジタル 教科書体 N-R" w:eastAsia="UD デジタル 教科書体 N-R"/>
          <w:color w:val="000000" w:themeColor="text1"/>
        </w:rPr>
      </w:pPr>
    </w:p>
    <w:p w14:paraId="07352A8C" w14:textId="4FADA9C9" w:rsidR="009F43B2" w:rsidRDefault="009F43B2" w:rsidP="00BE035B">
      <w:pPr>
        <w:rPr>
          <w:rFonts w:ascii="UD デジタル 教科書体 N-R" w:eastAsia="UD デジタル 教科書体 N-R"/>
          <w:color w:val="000000" w:themeColor="text1"/>
        </w:rPr>
      </w:pPr>
    </w:p>
    <w:p w14:paraId="426511D2" w14:textId="3F2B430E" w:rsidR="0007601A" w:rsidRPr="00CA12B4" w:rsidRDefault="0007601A" w:rsidP="0007601A">
      <w:pPr>
        <w:rPr>
          <w:rFonts w:ascii="UD デジタル 教科書体 N-R" w:eastAsia="UD デジタル 教科書体 N-R"/>
          <w:b/>
          <w:sz w:val="28"/>
        </w:rPr>
      </w:pPr>
      <w:r w:rsidRPr="00CA12B4">
        <w:rPr>
          <w:rFonts w:ascii="UD デジタル 教科書体 N-R" w:eastAsia="UD デジタル 教科書体 N-R" w:hint="eastAsia"/>
          <w:b/>
          <w:noProof/>
          <w:sz w:val="28"/>
        </w:rPr>
        <mc:AlternateContent>
          <mc:Choice Requires="wps">
            <w:drawing>
              <wp:anchor distT="0" distB="0" distL="114300" distR="114300" simplePos="0" relativeHeight="251864064" behindDoc="1" locked="0" layoutInCell="1" allowOverlap="1" wp14:anchorId="44737540" wp14:editId="38970AA8">
                <wp:simplePos x="0" y="0"/>
                <wp:positionH relativeFrom="column">
                  <wp:posOffset>3785235</wp:posOffset>
                </wp:positionH>
                <wp:positionV relativeFrom="paragraph">
                  <wp:posOffset>321945</wp:posOffset>
                </wp:positionV>
                <wp:extent cx="2642235" cy="2143125"/>
                <wp:effectExtent l="0" t="0" r="24765" b="28575"/>
                <wp:wrapTight wrapText="bothSides">
                  <wp:wrapPolygon edited="0">
                    <wp:start x="0" y="0"/>
                    <wp:lineTo x="0" y="21696"/>
                    <wp:lineTo x="21647" y="21696"/>
                    <wp:lineTo x="21647" y="0"/>
                    <wp:lineTo x="0" y="0"/>
                  </wp:wrapPolygon>
                </wp:wrapTight>
                <wp:docPr id="4" name="テキスト ボックス 4"/>
                <wp:cNvGraphicFramePr/>
                <a:graphic xmlns:a="http://schemas.openxmlformats.org/drawingml/2006/main">
                  <a:graphicData uri="http://schemas.microsoft.com/office/word/2010/wordprocessingShape">
                    <wps:wsp>
                      <wps:cNvSpPr txBox="1"/>
                      <wps:spPr>
                        <a:xfrm>
                          <a:off x="0" y="0"/>
                          <a:ext cx="2642235" cy="2143125"/>
                        </a:xfrm>
                        <a:prstGeom prst="rect">
                          <a:avLst/>
                        </a:prstGeom>
                        <a:solidFill>
                          <a:sysClr val="window" lastClr="FFFFFF"/>
                        </a:solidFill>
                        <a:ln w="6350">
                          <a:solidFill>
                            <a:prstClr val="black"/>
                          </a:solidFill>
                        </a:ln>
                      </wps:spPr>
                      <wps:txbx>
                        <w:txbxContent>
                          <w:p w14:paraId="3C063A82" w14:textId="0A878FC8" w:rsidR="0007601A" w:rsidRDefault="00A141DF" w:rsidP="00A141DF">
                            <w:r>
                              <w:rPr>
                                <w:noProof/>
                              </w:rPr>
                              <w:drawing>
                                <wp:inline distT="0" distB="0" distL="0" distR="0" wp14:anchorId="0DA39000" wp14:editId="3D94B79B">
                                  <wp:extent cx="2656223" cy="1991995"/>
                                  <wp:effectExtent l="0" t="0" r="0" b="8255"/>
                                  <wp:docPr id="14" name="図 14" descr="人, 屋内, ポーズ, 天井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人, 屋内, ポーズ, 天井 が含まれている画像&#10;&#10;AI によって生成されたコンテンツは間違っている可能性があります。"/>
                                          <pic:cNvPicPr/>
                                        </pic:nvPicPr>
                                        <pic:blipFill>
                                          <a:blip r:embed="rId27">
                                            <a:extLst>
                                              <a:ext uri="{28A0092B-C50C-407E-A947-70E740481C1C}">
                                                <a14:useLocalDpi xmlns:a14="http://schemas.microsoft.com/office/drawing/2010/main" val="0"/>
                                              </a:ext>
                                            </a:extLst>
                                          </a:blip>
                                          <a:stretch>
                                            <a:fillRect/>
                                          </a:stretch>
                                        </pic:blipFill>
                                        <pic:spPr>
                                          <a:xfrm>
                                            <a:off x="0" y="0"/>
                                            <a:ext cx="2658028" cy="19933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37540" id="テキスト ボックス 4" o:spid="_x0000_s1038" type="#_x0000_t202" style="position:absolute;left:0;text-align:left;margin-left:298.05pt;margin-top:25.35pt;width:208.05pt;height:168.7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" fillcolor="window" strokeweight=".5pt">
                <v:textbox>
                  <w:txbxContent>
                    <w:p w14:paraId="3C063A82" w14:textId="0A878FC8" w:rsidR="0007601A" w:rsidRDefault="00A141DF" w:rsidP="00A141DF">
                      <w:r>
                        <w:rPr>
                          <w:noProof/>
                        </w:rPr>
                        <w:drawing>
                          <wp:inline distT="0" distB="0" distL="0" distR="0" wp14:anchorId="0DA39000" wp14:editId="3D94B79B">
                            <wp:extent cx="2656223" cy="1991995"/>
                            <wp:effectExtent l="0" t="0" r="0" b="8255"/>
                            <wp:docPr id="14" name="図 14" descr="人, 屋内, ポーズ, 天井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人, 屋内, ポーズ, 天井 が含まれている画像&#10;&#10;AI によって生成されたコンテンツは間違っている可能性があります。"/>
                                    <pic:cNvPicPr/>
                                  </pic:nvPicPr>
                                  <pic:blipFill>
                                    <a:blip r:embed="rId27">
                                      <a:extLst>
                                        <a:ext uri="{28A0092B-C50C-407E-A947-70E740481C1C}">
                                          <a14:useLocalDpi xmlns:a14="http://schemas.microsoft.com/office/drawing/2010/main" val="0"/>
                                        </a:ext>
                                      </a:extLst>
                                    </a:blip>
                                    <a:stretch>
                                      <a:fillRect/>
                                    </a:stretch>
                                  </pic:blipFill>
                                  <pic:spPr>
                                    <a:xfrm>
                                      <a:off x="0" y="0"/>
                                      <a:ext cx="2658028" cy="1993349"/>
                                    </a:xfrm>
                                    <a:prstGeom prst="rect">
                                      <a:avLst/>
                                    </a:prstGeom>
                                  </pic:spPr>
                                </pic:pic>
                              </a:graphicData>
                            </a:graphic>
                          </wp:inline>
                        </w:drawing>
                      </w:r>
                    </w:p>
                  </w:txbxContent>
                </v:textbox>
                <w10:wrap type="tight"/>
              </v:shape>
            </w:pict>
          </mc:Fallback>
        </mc:AlternateContent>
      </w:r>
      <w:r w:rsidRPr="00CA12B4">
        <w:rPr>
          <w:rFonts w:ascii="UD デジタル 教科書体 N-R" w:eastAsia="UD デジタル 教科書体 N-R" w:hint="eastAsia"/>
          <w:b/>
          <w:sz w:val="28"/>
        </w:rPr>
        <w:t>《一年間を振り返って》</w:t>
      </w:r>
    </w:p>
    <w:p w14:paraId="7D73B90F" w14:textId="77777777" w:rsidR="001E3A54" w:rsidRDefault="000833BD" w:rsidP="0007601A">
      <w:pPr>
        <w:ind w:firstLineChars="100" w:firstLine="280"/>
        <w:rPr>
          <w:rFonts w:ascii="UD デジタル 教科書体 N-R" w:eastAsia="UD デジタル 教科書体 N-R"/>
        </w:rPr>
      </w:pPr>
      <w:r>
        <w:rPr>
          <w:rFonts w:ascii="UD デジタル 教科書体 N-R" w:eastAsia="UD デジタル 教科書体 N-R" w:hint="eastAsia"/>
          <w:b/>
          <w:noProof/>
          <w:sz w:val="28"/>
        </w:rPr>
        <mc:AlternateContent>
          <mc:Choice Requires="wps">
            <w:drawing>
              <wp:anchor distT="0" distB="0" distL="114300" distR="114300" simplePos="0" relativeHeight="251867136" behindDoc="0" locked="0" layoutInCell="1" allowOverlap="1" wp14:anchorId="152A719C" wp14:editId="5180F6E9">
                <wp:simplePos x="0" y="0"/>
                <wp:positionH relativeFrom="column">
                  <wp:posOffset>2317506</wp:posOffset>
                </wp:positionH>
                <wp:positionV relativeFrom="paragraph">
                  <wp:posOffset>46502</wp:posOffset>
                </wp:positionV>
                <wp:extent cx="149087" cy="154057"/>
                <wp:effectExtent l="0" t="0" r="22860" b="17780"/>
                <wp:wrapNone/>
                <wp:docPr id="6" name="楕円 6"/>
                <wp:cNvGraphicFramePr/>
                <a:graphic xmlns:a="http://schemas.openxmlformats.org/drawingml/2006/main">
                  <a:graphicData uri="http://schemas.microsoft.com/office/word/2010/wordprocessingShape">
                    <wps:wsp>
                      <wps:cNvSpPr/>
                      <wps:spPr>
                        <a:xfrm>
                          <a:off x="0" y="0"/>
                          <a:ext cx="149087" cy="154057"/>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C2C84E" id="楕円 6" o:spid="_x0000_s1026" style="position:absolute;left:0;text-align:left;margin-left:182.5pt;margin-top:3.65pt;width:11.75pt;height:12.1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" filled="f" strokecolor="black [3213]" strokeweight="1pt">
                <v:stroke joinstyle="miter"/>
              </v:oval>
            </w:pict>
          </mc:Fallback>
        </mc:AlternateContent>
      </w:r>
      <w:r w:rsidR="0039395D">
        <w:rPr>
          <w:rFonts w:ascii="UD デジタル 教科書体 N-R" w:eastAsia="UD デジタル 教科書体 N-R" w:hint="eastAsia"/>
          <w:color w:val="000000" w:themeColor="text1"/>
        </w:rPr>
        <w:t>本年度は</w:t>
      </w:r>
      <w:r>
        <w:rPr>
          <w:rFonts w:ascii="UD デジタル 教科書体 N-R" w:eastAsia="UD デジタル 教科書体 N-R" w:hint="eastAsia"/>
          <w:color w:val="000000" w:themeColor="text1"/>
        </w:rPr>
        <w:t>、新たに作成した「</w:t>
      </w:r>
      <w:proofErr w:type="gramStart"/>
      <w:r>
        <w:rPr>
          <w:rFonts w:ascii="UD デジタル 教科書体 N-R" w:eastAsia="UD デジタル 教科書体 N-R" w:hint="eastAsia"/>
          <w:color w:val="000000" w:themeColor="text1"/>
        </w:rPr>
        <w:t>み</w:t>
      </w:r>
      <w:proofErr w:type="gramEnd"/>
      <w:r>
        <w:rPr>
          <w:rFonts w:ascii="UD デジタル 教科書体 N-R" w:eastAsia="UD デジタル 教科書体 N-R" w:hint="eastAsia"/>
          <w:color w:val="000000" w:themeColor="text1"/>
        </w:rPr>
        <w:t>またん学び」の実践に重点を置いて研究してきました。</w:t>
      </w:r>
      <w:r w:rsidR="0039395D">
        <w:rPr>
          <w:rFonts w:ascii="UD デジタル 教科書体 N-R" w:eastAsia="UD デジタル 教科書体 N-R" w:hint="eastAsia"/>
        </w:rPr>
        <w:t>学習モデル</w:t>
      </w:r>
      <w:r w:rsidR="0088135B">
        <w:rPr>
          <w:rFonts w:ascii="UD デジタル 教科書体 N-R" w:eastAsia="UD デジタル 教科書体 N-R" w:hint="eastAsia"/>
        </w:rPr>
        <w:t>研究</w:t>
      </w:r>
      <w:r w:rsidR="0039395D">
        <w:rPr>
          <w:rFonts w:ascii="UD デジタル 教科書体 N-R" w:eastAsia="UD デジタル 教科書体 N-R" w:hint="eastAsia"/>
        </w:rPr>
        <w:t>班では、本町が取り組んでいる「ＮＩＮＯ」を生かした新たな指導案形式の作成を重点課題としてまいりました。この作成過程において、研究員である先生方と熱心に議論を重ねた経験は、私たち研究所員にとって極めて意義深いものでした。自分一人の考えでは及ばない多角的な視点や、現場感覚に基づいた鋭い指摘が加わることで、より実効性の高いものへと</w:t>
      </w:r>
      <w:r w:rsidR="00C71AC7">
        <w:rPr>
          <w:rFonts w:ascii="UD デジタル 教科書体 N-R" w:eastAsia="UD デジタル 教科書体 N-R" w:hint="eastAsia"/>
        </w:rPr>
        <w:t>つく</w:t>
      </w:r>
      <w:r w:rsidR="0039395D">
        <w:rPr>
          <w:rFonts w:ascii="UD デジタル 教科書体 N-R" w:eastAsia="UD デジタル 教科書体 N-R" w:hint="eastAsia"/>
        </w:rPr>
        <w:t>り上げることができました。足りない部分を互いに補完し合い、共通の理想を目指して納得のいくまで共に創り上げていく過程には、共同研究ならで</w:t>
      </w:r>
    </w:p>
    <w:p w14:paraId="04BEC290" w14:textId="5B8F6ECE" w:rsidR="0007601A" w:rsidRDefault="0039395D" w:rsidP="001E3A54">
      <w:pPr>
        <w:rPr>
          <w:rFonts w:ascii="UD デジタル 教科書体 N-R" w:eastAsia="UD デジタル 教科書体 N-R"/>
          <w:color w:val="000000" w:themeColor="text1"/>
        </w:rPr>
      </w:pPr>
      <w:proofErr w:type="gramStart"/>
      <w:r>
        <w:rPr>
          <w:rFonts w:ascii="UD デジタル 教科書体 N-R" w:eastAsia="UD デジタル 教科書体 N-R" w:hint="eastAsia"/>
        </w:rPr>
        <w:t>はの</w:t>
      </w:r>
      <w:proofErr w:type="gramEnd"/>
      <w:r>
        <w:rPr>
          <w:rFonts w:ascii="UD デジタル 教科書体 N-R" w:eastAsia="UD デジタル 教科書体 N-R" w:hint="eastAsia"/>
        </w:rPr>
        <w:t>醍醐味と心強さがありました。</w:t>
      </w:r>
      <w:r>
        <w:rPr>
          <w:rFonts w:ascii="UD デジタル 教科書体 N-R" w:eastAsia="UD デジタル 教科書体 N-R" w:hint="eastAsia"/>
          <w:szCs w:val="21"/>
        </w:rPr>
        <w:t>また、学習</w:t>
      </w:r>
      <w:r w:rsidR="0088135B">
        <w:rPr>
          <w:rFonts w:ascii="UD デジタル 教科書体 N-R" w:eastAsia="UD デジタル 教科書体 N-R" w:hint="eastAsia"/>
          <w:szCs w:val="21"/>
        </w:rPr>
        <w:t>環境整備研究</w:t>
      </w:r>
      <w:r>
        <w:rPr>
          <w:rFonts w:ascii="UD デジタル 教科書体 N-R" w:eastAsia="UD デジタル 教科書体 N-R" w:hint="eastAsia"/>
          <w:szCs w:val="21"/>
        </w:rPr>
        <w:t>班では、</w:t>
      </w:r>
      <w:r>
        <w:rPr>
          <w:rFonts w:ascii="UD デジタル 教科書体 N-R" w:eastAsia="UD デジタル 教科書体 N-R" w:hint="eastAsia"/>
        </w:rPr>
        <w:t>「学習環境の見直し」と「話型を活</w:t>
      </w:r>
      <w:r w:rsidR="000C359B">
        <w:rPr>
          <w:rFonts w:ascii="UD デジタル 教科書体 N-R" w:eastAsia="UD デジタル 教科書体 N-R" w:hint="eastAsia"/>
        </w:rPr>
        <w:t>用した話合いの確立」に注力いたしました。</w:t>
      </w:r>
      <w:r>
        <w:rPr>
          <w:rFonts w:ascii="UD デジタル 教科書体 N-R" w:eastAsia="UD デジタル 教科書体 N-R" w:hint="eastAsia"/>
        </w:rPr>
        <w:t>自分の考えを他者に適切に伝えるための「話型」を定着させることで、子供たちが安心して思考を深め、対話できる場を整えました。これらを、日々の研究を通じて得たものとともに実際の教室で実践を重ねる中で、子供たちに確かな変容が見られました。これまで受け身になりがちだった子供たちが、自ら「なぜ？」という疑問を生き生きと出し、仲間との対話を通じて解決の糸口を見出そうとする「主体的・対話的で深い学び」へと向かう姿が増えたことは、本研究の何よりの手応えとなりました。環境が整い、対話の型が身に付くことで、子供たちの問いはより本質的で豊かなものへと進化していきます。授業の在り方を問い直した経験は、私たちにとって大きな財産となりました。共に知恵を出し合い、切磋琢磨してくださった先生方との繋がりを大切に、次年度も子供たちが課題に対して自ら問いを立て、共に学びを深めていけるような授業づくりを目指して、本町の教育のさらなる発展に全力で研究していきたいと考えております。</w:t>
      </w:r>
      <w:r w:rsidR="0007601A" w:rsidRPr="00CA12B4">
        <w:rPr>
          <w:rFonts w:ascii="UD デジタル 教科書体 N-R" w:eastAsia="UD デジタル 教科書体 N-R" w:hint="eastAsia"/>
          <w:color w:val="000000" w:themeColor="text1"/>
        </w:rPr>
        <w:t>本年度も校長先生方をはじめ、関係各位の皆様方のご理解とご支援をいただき、心より感謝申し上げます。今後とも三股町教育研究所の活動にお力添えをよろしくお願いいたします。</w:t>
      </w:r>
    </w:p>
    <w:tbl>
      <w:tblPr>
        <w:tblStyle w:val="5"/>
        <w:tblW w:w="10263" w:type="dxa"/>
        <w:tblCellMar>
          <w:left w:w="99" w:type="dxa"/>
          <w:right w:w="99" w:type="dxa"/>
        </w:tblCellMar>
        <w:tblLook w:val="0000" w:firstRow="0" w:lastRow="0" w:firstColumn="0" w:lastColumn="0" w:noHBand="0" w:noVBand="0"/>
      </w:tblPr>
      <w:tblGrid>
        <w:gridCol w:w="5131"/>
        <w:gridCol w:w="5132"/>
      </w:tblGrid>
      <w:tr w:rsidR="00003822" w:rsidRPr="00D271A9" w14:paraId="49F1E77B" w14:textId="77777777" w:rsidTr="00E84D9E">
        <w:trPr>
          <w:trHeight w:val="635"/>
        </w:trPr>
        <w:tc>
          <w:tcPr>
            <w:tcW w:w="10263" w:type="dxa"/>
            <w:gridSpan w:val="2"/>
            <w:shd w:val="clear" w:color="auto" w:fill="E7E6E6" w:themeFill="background2"/>
          </w:tcPr>
          <w:p w14:paraId="03540935" w14:textId="77777777" w:rsidR="00003822" w:rsidRPr="00CA12B4" w:rsidRDefault="00003822" w:rsidP="00E84D9E">
            <w:pPr>
              <w:jc w:val="center"/>
              <w:rPr>
                <w:rFonts w:ascii="UD デジタル 教科書体 N-R" w:eastAsia="UD デジタル 教科書体 N-R" w:hAnsi="ＤＨＰ平成明朝体W7"/>
                <w:sz w:val="28"/>
                <w:szCs w:val="28"/>
              </w:rPr>
            </w:pPr>
            <w:r w:rsidRPr="00CA12B4">
              <w:rPr>
                <w:rFonts w:ascii="UD デジタル 教科書体 N-R" w:eastAsia="UD デジタル 教科書体 N-R" w:hAnsi="ＤＨＰ平成明朝体W7" w:hint="eastAsia"/>
                <w:sz w:val="28"/>
                <w:szCs w:val="28"/>
              </w:rPr>
              <w:lastRenderedPageBreak/>
              <w:t>研究員の活動を振り返って</w:t>
            </w:r>
            <w:r>
              <w:rPr>
                <w:rFonts w:ascii="UD デジタル 教科書体 N-R" w:eastAsia="UD デジタル 教科書体 N-R" w:hAnsi="ＤＨＰ平成明朝体W7" w:hint="eastAsia"/>
                <w:sz w:val="28"/>
                <w:szCs w:val="28"/>
              </w:rPr>
              <w:t>（教育研究所での研究とは？）</w:t>
            </w:r>
          </w:p>
        </w:tc>
      </w:tr>
      <w:tr w:rsidR="00003822" w:rsidRPr="00D271A9" w14:paraId="4A99022E" w14:textId="77777777" w:rsidTr="00E84D9E">
        <w:tblPrEx>
          <w:tblCellMar>
            <w:left w:w="108" w:type="dxa"/>
            <w:right w:w="108" w:type="dxa"/>
          </w:tblCellMar>
          <w:tblLook w:val="04A0" w:firstRow="1" w:lastRow="0" w:firstColumn="1" w:lastColumn="0" w:noHBand="0" w:noVBand="1"/>
        </w:tblPrEx>
        <w:trPr>
          <w:trHeight w:val="2720"/>
        </w:trPr>
        <w:tc>
          <w:tcPr>
            <w:tcW w:w="5131" w:type="dxa"/>
          </w:tcPr>
          <w:p w14:paraId="604A407C" w14:textId="77777777" w:rsidR="00003822" w:rsidRDefault="00003822" w:rsidP="00E84D9E">
            <w:pPr>
              <w:adjustRightInd w:val="0"/>
              <w:spacing w:line="0" w:lineRule="atLeast"/>
              <w:ind w:right="-73"/>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研究所で学びたい。」と扉を叩いてから、２年という月日があっという間に過ぎました。所員の先生方と一緒に指導案形式を考え、実際に実践したり、授業を見せていただいたりしました。この経験から、「とにかくやってみる。」、「失敗したら改善策を考える。」という研究のおもしろさと手応えを感じました。足りなかったのは研究して学んだことを広めるという視点です。今後は、もっと先生方の役に立てる自分になりたいと思っています。</w:t>
            </w:r>
          </w:p>
          <w:p w14:paraId="1B98CDFC" w14:textId="77777777" w:rsidR="00003822" w:rsidRPr="00CA12B4" w:rsidRDefault="00003822" w:rsidP="00E84D9E">
            <w:pPr>
              <w:adjustRightInd w:val="0"/>
              <w:spacing w:line="0" w:lineRule="atLeast"/>
              <w:ind w:right="10"/>
              <w:jc w:val="righ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三股小学校　北村　恭子</w:t>
            </w:r>
          </w:p>
        </w:tc>
        <w:tc>
          <w:tcPr>
            <w:tcW w:w="5132" w:type="dxa"/>
          </w:tcPr>
          <w:p w14:paraId="5022F677" w14:textId="77777777" w:rsidR="00003822" w:rsidRDefault="00003822" w:rsidP="00E84D9E">
            <w:pPr>
              <w:adjustRightInd w:val="0"/>
              <w:spacing w:line="0" w:lineRule="atLeast"/>
              <w:ind w:firstLineChars="100" w:firstLine="200"/>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研究所２年目が終わります。今年度は学習環境整備研究班の班長として、基礎・基本の定着についての取組を考え実践しました。その一つに、自分自身の授業の見直しがあります。その結果、生徒のテストの点数に伸びが見られました。また、自分の授業を見て</w:t>
            </w:r>
            <w:proofErr w:type="gramStart"/>
            <w:r>
              <w:rPr>
                <w:rFonts w:ascii="UD デジタル 教科書体 N-R" w:eastAsia="UD デジタル 教科書体 N-R" w:hAnsiTheme="minorEastAsia" w:hint="eastAsia"/>
                <w:sz w:val="20"/>
                <w:szCs w:val="20"/>
              </w:rPr>
              <w:t>もらったり</w:t>
            </w:r>
            <w:proofErr w:type="gramEnd"/>
            <w:r>
              <w:rPr>
                <w:rFonts w:ascii="UD デジタル 教科書体 N-R" w:eastAsia="UD デジタル 教科書体 N-R" w:hAnsiTheme="minorEastAsia" w:hint="eastAsia"/>
                <w:sz w:val="20"/>
                <w:szCs w:val="20"/>
              </w:rPr>
              <w:t>、小学校の先生方の授業を見たりすることができ、授業改善について多くの学びがありました。研究所の研究内容が町内の児童生徒の学力向上に繋がればいいと思います。</w:t>
            </w:r>
          </w:p>
          <w:p w14:paraId="68561CBA" w14:textId="77777777" w:rsidR="00003822" w:rsidRPr="00CA12B4" w:rsidRDefault="00003822" w:rsidP="00E84D9E">
            <w:pPr>
              <w:adjustRightInd w:val="0"/>
              <w:spacing w:line="0" w:lineRule="atLeast"/>
              <w:jc w:val="righ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三股中学校　牧野　将太</w:t>
            </w:r>
          </w:p>
        </w:tc>
      </w:tr>
      <w:tr w:rsidR="00003822" w:rsidRPr="00D271A9" w14:paraId="536A392D" w14:textId="77777777" w:rsidTr="00E84D9E">
        <w:tblPrEx>
          <w:tblCellMar>
            <w:left w:w="108" w:type="dxa"/>
            <w:right w:w="108" w:type="dxa"/>
          </w:tblCellMar>
          <w:tblLook w:val="04A0" w:firstRow="1" w:lastRow="0" w:firstColumn="1" w:lastColumn="0" w:noHBand="0" w:noVBand="1"/>
        </w:tblPrEx>
        <w:trPr>
          <w:trHeight w:val="2761"/>
        </w:trPr>
        <w:tc>
          <w:tcPr>
            <w:tcW w:w="5131" w:type="dxa"/>
          </w:tcPr>
          <w:p w14:paraId="6AF58D27" w14:textId="77777777" w:rsidR="00003822" w:rsidRPr="00AF26F6" w:rsidRDefault="00003822" w:rsidP="00E84D9E">
            <w:pPr>
              <w:spacing w:line="0" w:lineRule="atLeast"/>
              <w:ind w:firstLineChars="100" w:firstLine="200"/>
              <w:rPr>
                <w:rFonts w:ascii="UD デジタル 教科書体 N-R" w:eastAsia="UD デジタル 教科書体 N-R"/>
                <w:sz w:val="20"/>
              </w:rPr>
            </w:pPr>
            <w:r w:rsidRPr="00AF26F6">
              <w:rPr>
                <w:rFonts w:ascii="UD デジタル 教科書体 N-R" w:eastAsia="UD デジタル 教科書体 N-R" w:hint="eastAsia"/>
                <w:sz w:val="20"/>
              </w:rPr>
              <w:t>２年間、研究所でたくさんのことを学ばせていただきました。今年度は、</w:t>
            </w:r>
            <w:r>
              <w:rPr>
                <w:rFonts w:ascii="UD デジタル 教科書体 N-R" w:eastAsia="UD デジタル 教科書体 N-R" w:hint="eastAsia"/>
                <w:sz w:val="20"/>
              </w:rPr>
              <w:t>学習</w:t>
            </w:r>
            <w:r w:rsidRPr="00AF26F6">
              <w:rPr>
                <w:rFonts w:ascii="UD デジタル 教科書体 N-R" w:eastAsia="UD デジタル 教科書体 N-R" w:hint="eastAsia"/>
                <w:sz w:val="20"/>
              </w:rPr>
              <w:t>環境整備</w:t>
            </w:r>
            <w:r>
              <w:rPr>
                <w:rFonts w:ascii="UD デジタル 教科書体 N-R" w:eastAsia="UD デジタル 教科書体 N-R" w:hint="eastAsia"/>
                <w:sz w:val="20"/>
              </w:rPr>
              <w:t>研究</w:t>
            </w:r>
            <w:r w:rsidRPr="00AF26F6">
              <w:rPr>
                <w:rFonts w:ascii="UD デジタル 教科書体 N-R" w:eastAsia="UD デジタル 教科書体 N-R" w:hint="eastAsia"/>
                <w:sz w:val="20"/>
              </w:rPr>
              <w:t>班として、子どもの話合いの活性化について、研究員の先生方と協議ができてとてもよい刺激になりました。先生方の様々な指導アイデアを自分のクラスでの指導に活かし、その手応えを研究所の議論に活かすといったサイクルで自分の指導力の向上に繋がったと感じます。この経験を基に来年度はより効果的な指導を検討していきたいです。</w:t>
            </w:r>
          </w:p>
          <w:p w14:paraId="69350754" w14:textId="77777777" w:rsidR="00003822" w:rsidRPr="00CA12B4" w:rsidRDefault="00003822" w:rsidP="00E84D9E">
            <w:pPr>
              <w:adjustRightInd w:val="0"/>
              <w:spacing w:line="0" w:lineRule="atLeast"/>
              <w:ind w:firstLineChars="1350" w:firstLine="2700"/>
              <w:jc w:val="left"/>
              <w:rPr>
                <w:rFonts w:ascii="UD デジタル 教科書体 N-R" w:eastAsia="UD デジタル 教科書体 N-R" w:hAnsiTheme="minorEastAsia"/>
                <w:color w:val="000000"/>
                <w:sz w:val="20"/>
                <w:szCs w:val="20"/>
                <w:shd w:val="clear" w:color="auto" w:fill="FFFFFF"/>
              </w:rPr>
            </w:pPr>
            <w:r>
              <w:rPr>
                <w:rFonts w:ascii="UD デジタル 教科書体 N-R" w:eastAsia="UD デジタル 教科書体 N-R" w:hAnsiTheme="minorEastAsia" w:hint="eastAsia"/>
                <w:color w:val="000000"/>
                <w:sz w:val="20"/>
                <w:szCs w:val="20"/>
                <w:shd w:val="clear" w:color="auto" w:fill="FFFFFF"/>
              </w:rPr>
              <w:t>勝岡小学校　村雲　来賀</w:t>
            </w:r>
          </w:p>
        </w:tc>
        <w:tc>
          <w:tcPr>
            <w:tcW w:w="5132" w:type="dxa"/>
          </w:tcPr>
          <w:p w14:paraId="32670C97" w14:textId="77777777" w:rsidR="00003822" w:rsidRDefault="00003822" w:rsidP="00E84D9E">
            <w:pPr>
              <w:adjustRightInd w:val="0"/>
              <w:spacing w:line="0" w:lineRule="atLeast"/>
              <w:ind w:firstLineChars="100" w:firstLine="200"/>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２年間、三股町の研究に携わらせていただきました。今年度は、</w:t>
            </w:r>
            <w:r w:rsidRPr="00F6663D">
              <w:rPr>
                <w:rFonts w:ascii="UD デジタル 教科書体 N-R" w:eastAsia="UD デジタル 教科書体 N-R" w:hint="eastAsia"/>
                <w:sz w:val="20"/>
                <w:szCs w:val="20"/>
              </w:rPr>
              <w:t>学習モデル班で「NINO</w:t>
            </w:r>
            <w:r>
              <w:rPr>
                <w:rFonts w:ascii="UD デジタル 教科書体 N-R" w:eastAsia="UD デジタル 教科書体 N-R" w:hint="eastAsia"/>
                <w:sz w:val="20"/>
                <w:szCs w:val="20"/>
              </w:rPr>
              <w:t>」を生かした指導案形式の作成に取り組み、</w:t>
            </w:r>
            <w:r w:rsidRPr="00F6663D">
              <w:rPr>
                <w:rFonts w:ascii="UD デジタル 教科書体 N-R" w:eastAsia="UD デジタル 教科書体 N-R" w:hint="eastAsia"/>
                <w:sz w:val="20"/>
                <w:szCs w:val="20"/>
              </w:rPr>
              <w:t>先生方との共同研究を通じ、多角的な視点で案を練り上げる</w:t>
            </w:r>
            <w:r>
              <w:rPr>
                <w:rFonts w:ascii="UD デジタル 教科書体 N-R" w:eastAsia="UD デジタル 教科書体 N-R" w:hint="eastAsia"/>
                <w:sz w:val="20"/>
                <w:szCs w:val="20"/>
              </w:rPr>
              <w:t>面白さを</w:t>
            </w:r>
            <w:r w:rsidRPr="00F6663D">
              <w:rPr>
                <w:rFonts w:ascii="UD デジタル 教科書体 N-R" w:eastAsia="UD デジタル 教科書体 N-R" w:hint="eastAsia"/>
                <w:sz w:val="20"/>
                <w:szCs w:val="20"/>
              </w:rPr>
              <w:t>実感</w:t>
            </w:r>
            <w:r>
              <w:rPr>
                <w:rFonts w:ascii="UD デジタル 教科書体 N-R" w:eastAsia="UD デジタル 教科書体 N-R" w:hint="eastAsia"/>
                <w:sz w:val="20"/>
                <w:szCs w:val="20"/>
              </w:rPr>
              <w:t>しました</w:t>
            </w:r>
            <w:r w:rsidRPr="00F6663D">
              <w:rPr>
                <w:rFonts w:ascii="UD デジタル 教科書体 N-R" w:eastAsia="UD デジタル 教科書体 N-R" w:hint="eastAsia"/>
                <w:sz w:val="20"/>
                <w:szCs w:val="20"/>
              </w:rPr>
              <w:t>。</w:t>
            </w:r>
            <w:r>
              <w:rPr>
                <w:rFonts w:ascii="UD デジタル 教科書体 N-R" w:eastAsia="UD デジタル 教科書体 N-R" w:hint="eastAsia"/>
                <w:sz w:val="20"/>
                <w:szCs w:val="20"/>
              </w:rPr>
              <w:t>日々の成果を学級</w:t>
            </w:r>
            <w:r w:rsidRPr="00F6663D">
              <w:rPr>
                <w:rFonts w:ascii="UD デジタル 教科書体 N-R" w:eastAsia="UD デジタル 教科書体 N-R" w:hint="eastAsia"/>
                <w:sz w:val="20"/>
                <w:szCs w:val="20"/>
              </w:rPr>
              <w:t>で実践する中で、子供たちが自ら疑問を見出し、探究的に学ぶ姿が増えたことに大きな手応えを感じました。この経験を糧に</w:t>
            </w:r>
            <w:r>
              <w:rPr>
                <w:rFonts w:ascii="UD デジタル 教科書体 N-R" w:eastAsia="UD デジタル 教科書体 N-R" w:hint="eastAsia"/>
                <w:sz w:val="20"/>
                <w:szCs w:val="20"/>
              </w:rPr>
              <w:t>、</w:t>
            </w:r>
            <w:r w:rsidRPr="00F6663D">
              <w:rPr>
                <w:rFonts w:ascii="UD デジタル 教科書体 N-R" w:eastAsia="UD デジタル 教科書体 N-R" w:hAnsiTheme="minorEastAsia" w:hint="eastAsia"/>
                <w:sz w:val="20"/>
                <w:szCs w:val="20"/>
              </w:rPr>
              <w:t>今後も</w:t>
            </w:r>
            <w:r>
              <w:rPr>
                <w:rFonts w:ascii="UD デジタル 教科書体 N-R" w:eastAsia="UD デジタル 教科書体 N-R" w:hAnsiTheme="minorEastAsia" w:hint="eastAsia"/>
                <w:sz w:val="20"/>
                <w:szCs w:val="20"/>
              </w:rPr>
              <w:t>より一層</w:t>
            </w:r>
            <w:r w:rsidRPr="00F6663D">
              <w:rPr>
                <w:rFonts w:ascii="UD デジタル 教科書体 N-R" w:eastAsia="UD デジタル 教科書体 N-R" w:hAnsiTheme="minorEastAsia" w:hint="eastAsia"/>
                <w:sz w:val="20"/>
                <w:szCs w:val="20"/>
              </w:rPr>
              <w:t>深い研究へと繋げていきたいと思います。</w:t>
            </w:r>
          </w:p>
          <w:p w14:paraId="365AC5FD" w14:textId="77777777" w:rsidR="00003822" w:rsidRPr="00CA12B4" w:rsidRDefault="00003822" w:rsidP="00E84D9E">
            <w:pPr>
              <w:adjustRightInd w:val="0"/>
              <w:spacing w:line="0" w:lineRule="atLeast"/>
              <w:jc w:val="righ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三股西小学校　西畑　直子</w:t>
            </w:r>
          </w:p>
        </w:tc>
      </w:tr>
      <w:tr w:rsidR="00003822" w:rsidRPr="00D271A9" w14:paraId="74893D2E" w14:textId="77777777" w:rsidTr="00E84D9E">
        <w:tblPrEx>
          <w:tblCellMar>
            <w:left w:w="108" w:type="dxa"/>
            <w:right w:w="108" w:type="dxa"/>
          </w:tblCellMar>
          <w:tblLook w:val="04A0" w:firstRow="1" w:lastRow="0" w:firstColumn="1" w:lastColumn="0" w:noHBand="0" w:noVBand="1"/>
        </w:tblPrEx>
        <w:trPr>
          <w:trHeight w:val="2764"/>
        </w:trPr>
        <w:tc>
          <w:tcPr>
            <w:tcW w:w="5131" w:type="dxa"/>
          </w:tcPr>
          <w:p w14:paraId="2D204B04" w14:textId="77777777" w:rsidR="00003822" w:rsidRPr="00EC77C5" w:rsidRDefault="00003822" w:rsidP="00E84D9E">
            <w:pPr>
              <w:spacing w:line="280" w:lineRule="exact"/>
              <w:ind w:firstLineChars="100" w:firstLine="210"/>
              <w:rPr>
                <w:rFonts w:ascii="UD デジタル 教科書体 N-R" w:eastAsia="UD デジタル 教科書体 N-R"/>
                <w:sz w:val="20"/>
              </w:rPr>
            </w:pPr>
            <w:r>
              <w:rPr>
                <w:rFonts w:ascii="UD デジタル 教科書体 N-R" w:eastAsia="UD デジタル 教科書体 N-R" w:hint="eastAsia"/>
                <w:noProof/>
                <w:color w:val="000000" w:themeColor="text1"/>
              </w:rPr>
              <mc:AlternateContent>
                <mc:Choice Requires="wps">
                  <w:drawing>
                    <wp:anchor distT="0" distB="0" distL="114300" distR="114300" simplePos="0" relativeHeight="251884544" behindDoc="0" locked="0" layoutInCell="1" allowOverlap="1" wp14:anchorId="3A5AD0EA" wp14:editId="490D79CC">
                      <wp:simplePos x="0" y="0"/>
                      <wp:positionH relativeFrom="column">
                        <wp:posOffset>-28893</wp:posOffset>
                      </wp:positionH>
                      <wp:positionV relativeFrom="paragraph">
                        <wp:posOffset>1426210</wp:posOffset>
                      </wp:positionV>
                      <wp:extent cx="176212" cy="190500"/>
                      <wp:effectExtent l="0" t="0" r="14605" b="19050"/>
                      <wp:wrapNone/>
                      <wp:docPr id="8" name="楕円 8"/>
                      <wp:cNvGraphicFramePr/>
                      <a:graphic xmlns:a="http://schemas.openxmlformats.org/drawingml/2006/main">
                        <a:graphicData uri="http://schemas.microsoft.com/office/word/2010/wordprocessingShape">
                          <wps:wsp>
                            <wps:cNvSpPr/>
                            <wps:spPr>
                              <a:xfrm>
                                <a:off x="0" y="0"/>
                                <a:ext cx="176212" cy="1905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F4F878E" id="楕円 8" o:spid="_x0000_s1026" style="position:absolute;margin-left:-2.3pt;margin-top:112.3pt;width:13.85pt;height:15pt;z-index:25188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" filled="f" strokecolor="windowText" strokeweight="1pt">
                      <v:stroke joinstyle="miter"/>
                    </v:oval>
                  </w:pict>
                </mc:Fallback>
              </mc:AlternateContent>
            </w:r>
            <w:r w:rsidRPr="00EC77C5">
              <w:rPr>
                <w:rFonts w:ascii="UD デジタル 教科書体 N-R" w:eastAsia="UD デジタル 教科書体 N-R" w:hint="eastAsia"/>
                <w:sz w:val="20"/>
              </w:rPr>
              <w:t>今年度から研究員として活動させていただ</w:t>
            </w:r>
            <w:r>
              <w:rPr>
                <w:rFonts w:ascii="UD デジタル 教科書体 N-R" w:eastAsia="UD デジタル 教科書体 N-R" w:hint="eastAsia"/>
                <w:sz w:val="20"/>
              </w:rPr>
              <w:t>きました。「授業力を上げたい！」という一心で研究授業に挑戦しました。話合いの授業は、疑問を共有することから始まり、互いの考えを比べて話したり質問したりする中で、納得解を見つけることができます。上手くまとまらないことも多いですが、児童は「話合いがしたいです！」と以前より授業に意欲的に取り組んでいることが</w:t>
            </w:r>
            <w:r w:rsidRPr="00EF0707">
              <w:rPr>
                <w:rFonts w:ascii="UD デジタル 教科書体 N-R" w:eastAsia="UD デジタル 教科書体 N-R" w:hint="eastAsia"/>
                <w:sz w:val="20"/>
              </w:rPr>
              <w:t>大きな成果となりました。</w:t>
            </w:r>
            <w:r>
              <w:rPr>
                <w:rFonts w:ascii="UD デジタル 教科書体 N-R" w:eastAsia="UD デジタル 教科書体 N-R" w:hint="eastAsia"/>
                <w:sz w:val="20"/>
              </w:rPr>
              <w:t>今後も、先生方とともに「</w:t>
            </w:r>
            <w:proofErr w:type="gramStart"/>
            <w:r>
              <w:rPr>
                <w:rFonts w:ascii="UD デジタル 教科書体 N-R" w:eastAsia="UD デジタル 教科書体 N-R" w:hint="eastAsia"/>
                <w:sz w:val="20"/>
              </w:rPr>
              <w:t>み</w:t>
            </w:r>
            <w:proofErr w:type="gramEnd"/>
            <w:r>
              <w:rPr>
                <w:rFonts w:ascii="UD デジタル 教科書体 N-R" w:eastAsia="UD デジタル 教科書体 N-R" w:hint="eastAsia"/>
                <w:sz w:val="20"/>
              </w:rPr>
              <w:t>またん学び」の実現を目指し尽力してまいります。</w:t>
            </w:r>
          </w:p>
          <w:p w14:paraId="4AEA9FDC" w14:textId="77777777" w:rsidR="00003822" w:rsidRPr="00CA12B4" w:rsidRDefault="00003822" w:rsidP="00E84D9E">
            <w:pPr>
              <w:adjustRightInd w:val="0"/>
              <w:spacing w:line="0" w:lineRule="atLeast"/>
              <w:ind w:firstLineChars="1100" w:firstLine="2200"/>
              <w:jc w:val="righ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三股小学校　有田　茉優子</w:t>
            </w:r>
          </w:p>
        </w:tc>
        <w:tc>
          <w:tcPr>
            <w:tcW w:w="5132" w:type="dxa"/>
          </w:tcPr>
          <w:p w14:paraId="260398BC" w14:textId="77777777" w:rsidR="00003822" w:rsidRDefault="00003822" w:rsidP="00E84D9E">
            <w:pPr>
              <w:adjustRightInd w:val="0"/>
              <w:spacing w:line="0" w:lineRule="atLeast"/>
              <w:ind w:firstLineChars="100" w:firstLine="200"/>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今年度より研究員としての活動を開始し、指導案作成や</w:t>
            </w:r>
            <w:r w:rsidRPr="00F6663D">
              <w:rPr>
                <w:rFonts w:ascii="UD デジタル 教科書体 N-R" w:eastAsia="UD デジタル 教科書体 N-R" w:hint="eastAsia"/>
                <w:sz w:val="20"/>
                <w:szCs w:val="20"/>
              </w:rPr>
              <w:t>「NINO</w:t>
            </w:r>
            <w:r>
              <w:rPr>
                <w:rFonts w:ascii="UD デジタル 教科書体 N-R" w:eastAsia="UD デジタル 教科書体 N-R" w:hint="eastAsia"/>
                <w:sz w:val="20"/>
                <w:szCs w:val="20"/>
              </w:rPr>
              <w:t>」</w:t>
            </w:r>
            <w:r>
              <w:rPr>
                <w:rFonts w:ascii="UD デジタル 教科書体 N-R" w:eastAsia="UD デジタル 教科書体 N-R" w:hAnsiTheme="minorEastAsia" w:hint="eastAsia"/>
                <w:sz w:val="20"/>
                <w:szCs w:val="20"/>
              </w:rPr>
              <w:t>の活用に関する研究に取り組ませていただきました。研究を通して、授業を構成していく視点がさらに論理的に深まりました。また、本校の研究でも研究所が取り組んでいる指導案の型を取り入れることで、実践の質の向上にも役立てることができました。今後も実践を重ねながら授業改善に努め、三股町の教育の発展に貢献していけたらと思います</w:t>
            </w:r>
          </w:p>
          <w:p w14:paraId="730727A8" w14:textId="77777777" w:rsidR="00003822" w:rsidRPr="00CA12B4" w:rsidRDefault="00003822" w:rsidP="00E84D9E">
            <w:pPr>
              <w:adjustRightInd w:val="0"/>
              <w:spacing w:line="0" w:lineRule="atLeast"/>
              <w:ind w:right="80"/>
              <w:jc w:val="righ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 xml:space="preserve"> 宮村小学校　黒木　健吾</w:t>
            </w:r>
          </w:p>
        </w:tc>
      </w:tr>
      <w:tr w:rsidR="00003822" w:rsidRPr="00D271A9" w14:paraId="4A705A44" w14:textId="77777777" w:rsidTr="00E84D9E">
        <w:tblPrEx>
          <w:tblCellMar>
            <w:left w:w="108" w:type="dxa"/>
            <w:right w:w="108" w:type="dxa"/>
          </w:tblCellMar>
          <w:tblLook w:val="04A0" w:firstRow="1" w:lastRow="0" w:firstColumn="1" w:lastColumn="0" w:noHBand="0" w:noVBand="1"/>
        </w:tblPrEx>
        <w:trPr>
          <w:trHeight w:val="2764"/>
        </w:trPr>
        <w:tc>
          <w:tcPr>
            <w:tcW w:w="5131" w:type="dxa"/>
          </w:tcPr>
          <w:p w14:paraId="4FFD164E" w14:textId="77777777" w:rsidR="00003822" w:rsidRDefault="00003822" w:rsidP="00E84D9E">
            <w:pPr>
              <w:adjustRightInd w:val="0"/>
              <w:spacing w:line="0" w:lineRule="atLeast"/>
              <w:ind w:firstLineChars="100" w:firstLine="210"/>
              <w:rPr>
                <w:rFonts w:ascii="UD デジタル 教科書体 N-R" w:eastAsia="UD デジタル 教科書体 N-R" w:hAnsiTheme="minorEastAsia"/>
                <w:sz w:val="20"/>
                <w:szCs w:val="20"/>
              </w:rPr>
            </w:pPr>
            <w:r>
              <w:rPr>
                <w:rFonts w:ascii="UD デジタル 教科書体 N-R" w:eastAsia="UD デジタル 教科書体 N-R" w:hint="eastAsia"/>
                <w:noProof/>
                <w:color w:val="000000" w:themeColor="text1"/>
              </w:rPr>
              <mc:AlternateContent>
                <mc:Choice Requires="wps">
                  <w:drawing>
                    <wp:anchor distT="0" distB="0" distL="114300" distR="114300" simplePos="0" relativeHeight="251881472" behindDoc="0" locked="0" layoutInCell="1" allowOverlap="1" wp14:anchorId="25066A51" wp14:editId="02296BCA">
                      <wp:simplePos x="0" y="0"/>
                      <wp:positionH relativeFrom="column">
                        <wp:posOffset>853495</wp:posOffset>
                      </wp:positionH>
                      <wp:positionV relativeFrom="paragraph">
                        <wp:posOffset>1146810</wp:posOffset>
                      </wp:positionV>
                      <wp:extent cx="176212" cy="190500"/>
                      <wp:effectExtent l="0" t="0" r="14605" b="19050"/>
                      <wp:wrapNone/>
                      <wp:docPr id="17" name="楕円 17"/>
                      <wp:cNvGraphicFramePr/>
                      <a:graphic xmlns:a="http://schemas.openxmlformats.org/drawingml/2006/main">
                        <a:graphicData uri="http://schemas.microsoft.com/office/word/2010/wordprocessingShape">
                          <wps:wsp>
                            <wps:cNvSpPr/>
                            <wps:spPr>
                              <a:xfrm>
                                <a:off x="0" y="0"/>
                                <a:ext cx="176212" cy="1905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9677877" id="楕円 17" o:spid="_x0000_s1026" style="position:absolute;margin-left:67.2pt;margin-top:90.3pt;width:13.85pt;height:15pt;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" filled="f" strokecolor="windowText" strokeweight="1pt">
                      <v:stroke joinstyle="miter"/>
                    </v:oval>
                  </w:pict>
                </mc:Fallback>
              </mc:AlternateContent>
            </w:r>
            <w:r>
              <w:rPr>
                <w:rFonts w:ascii="UD デジタル 教科書体 N-R" w:eastAsia="UD デジタル 教科書体 N-R" w:hAnsiTheme="minorEastAsia" w:hint="eastAsia"/>
                <w:sz w:val="20"/>
                <w:szCs w:val="20"/>
              </w:rPr>
              <w:t>「子ども達の学力向上のために私は何ができるのだろう」、「これまでの経験を少しでも活かすことができれば」という思いで、今年度から研究所で勉強させていただいています。研究員の各学校の実態に合わせた実践や私にとって目新しい授業スタイルは、大変参考になりました。少人数の学校の強みを生かして、一人ひとりに合わせた「</w:t>
            </w:r>
            <w:proofErr w:type="gramStart"/>
            <w:r>
              <w:rPr>
                <w:rFonts w:ascii="UD デジタル 教科書体 N-R" w:eastAsia="UD デジタル 教科書体 N-R" w:hAnsiTheme="minorEastAsia" w:hint="eastAsia"/>
                <w:sz w:val="20"/>
                <w:szCs w:val="20"/>
              </w:rPr>
              <w:t>み</w:t>
            </w:r>
            <w:proofErr w:type="gramEnd"/>
            <w:r>
              <w:rPr>
                <w:rFonts w:ascii="UD デジタル 教科書体 N-R" w:eastAsia="UD デジタル 教科書体 N-R" w:hAnsiTheme="minorEastAsia" w:hint="eastAsia"/>
                <w:sz w:val="20"/>
                <w:szCs w:val="20"/>
              </w:rPr>
              <w:t>またん学び」を進めていけるよう、来年度も努力していこうと思います。</w:t>
            </w:r>
          </w:p>
          <w:p w14:paraId="3B4D8D45" w14:textId="77777777" w:rsidR="00003822" w:rsidRPr="00CA12B4" w:rsidRDefault="00003822" w:rsidP="00E84D9E">
            <w:pPr>
              <w:adjustRightInd w:val="0"/>
              <w:spacing w:line="0" w:lineRule="atLeast"/>
              <w:jc w:val="righ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梶山小学校　志摩　久美子</w:t>
            </w:r>
          </w:p>
        </w:tc>
        <w:tc>
          <w:tcPr>
            <w:tcW w:w="5132" w:type="dxa"/>
          </w:tcPr>
          <w:p w14:paraId="29316F3A" w14:textId="77777777" w:rsidR="00003822" w:rsidRDefault="00003822" w:rsidP="00E84D9E">
            <w:pPr>
              <w:adjustRightInd w:val="0"/>
              <w:spacing w:line="0" w:lineRule="atLeast"/>
              <w:ind w:right="-48" w:firstLineChars="100" w:firstLine="210"/>
              <w:rPr>
                <w:rFonts w:ascii="UD デジタル 教科書体 N-R" w:eastAsia="UD デジタル 教科書体 N-R" w:hAnsiTheme="minorEastAsia"/>
                <w:sz w:val="20"/>
                <w:szCs w:val="20"/>
              </w:rPr>
            </w:pPr>
            <w:r>
              <w:rPr>
                <w:rFonts w:ascii="UD デジタル 教科書体 N-R" w:eastAsia="UD デジタル 教科書体 N-R" w:hint="eastAsia"/>
                <w:noProof/>
                <w:color w:val="000000" w:themeColor="text1"/>
              </w:rPr>
              <mc:AlternateContent>
                <mc:Choice Requires="wps">
                  <w:drawing>
                    <wp:anchor distT="0" distB="0" distL="114300" distR="114300" simplePos="0" relativeHeight="251883520" behindDoc="0" locked="0" layoutInCell="1" allowOverlap="1" wp14:anchorId="0A18C701" wp14:editId="739721B1">
                      <wp:simplePos x="0" y="0"/>
                      <wp:positionH relativeFrom="column">
                        <wp:posOffset>1874051</wp:posOffset>
                      </wp:positionH>
                      <wp:positionV relativeFrom="paragraph">
                        <wp:posOffset>192405</wp:posOffset>
                      </wp:positionV>
                      <wp:extent cx="176212" cy="190500"/>
                      <wp:effectExtent l="0" t="0" r="14605" b="19050"/>
                      <wp:wrapNone/>
                      <wp:docPr id="21" name="楕円 21"/>
                      <wp:cNvGraphicFramePr/>
                      <a:graphic xmlns:a="http://schemas.openxmlformats.org/drawingml/2006/main">
                        <a:graphicData uri="http://schemas.microsoft.com/office/word/2010/wordprocessingShape">
                          <wps:wsp>
                            <wps:cNvSpPr/>
                            <wps:spPr>
                              <a:xfrm>
                                <a:off x="0" y="0"/>
                                <a:ext cx="176212" cy="1905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7135A0B" id="楕円 21" o:spid="_x0000_s1026" style="position:absolute;margin-left:147.55pt;margin-top:15.15pt;width:13.85pt;height:15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" filled="f" strokecolor="windowText" strokeweight="1pt">
                      <v:stroke joinstyle="miter"/>
                    </v:oval>
                  </w:pict>
                </mc:Fallback>
              </mc:AlternateContent>
            </w:r>
            <w:r>
              <w:rPr>
                <w:rFonts w:ascii="UD デジタル 教科書体 N-R" w:eastAsia="UD デジタル 教科書体 N-R" w:hAnsiTheme="minorEastAsia" w:hint="eastAsia"/>
                <w:sz w:val="20"/>
                <w:szCs w:val="20"/>
              </w:rPr>
              <w:t>今年度から研究員として活動させていただきました。学習モデル研究班として「</w:t>
            </w:r>
            <w:proofErr w:type="gramStart"/>
            <w:r>
              <w:rPr>
                <w:rFonts w:ascii="UD デジタル 教科書体 N-R" w:eastAsia="UD デジタル 教科書体 N-R" w:hAnsiTheme="minorEastAsia" w:hint="eastAsia"/>
                <w:sz w:val="20"/>
                <w:szCs w:val="20"/>
              </w:rPr>
              <w:t>み</w:t>
            </w:r>
            <w:proofErr w:type="gramEnd"/>
            <w:r>
              <w:rPr>
                <w:rFonts w:ascii="UD デジタル 教科書体 N-R" w:eastAsia="UD デジタル 教科書体 N-R" w:hAnsiTheme="minorEastAsia" w:hint="eastAsia"/>
                <w:sz w:val="20"/>
                <w:szCs w:val="20"/>
              </w:rPr>
              <w:t>またん学び」の実現を目指すために、「NINO</w:t>
            </w:r>
            <w:r>
              <w:rPr>
                <w:rFonts w:ascii="UD デジタル 教科書体 N-R" w:eastAsia="UD デジタル 教科書体 N-R" w:hAnsiTheme="minorEastAsia"/>
                <w:sz w:val="20"/>
                <w:szCs w:val="20"/>
              </w:rPr>
              <w:t>」</w:t>
            </w:r>
            <w:r>
              <w:rPr>
                <w:rFonts w:ascii="UD デジタル 教科書体 N-R" w:eastAsia="UD デジタル 教科書体 N-R" w:hAnsiTheme="minorEastAsia" w:hint="eastAsia"/>
                <w:sz w:val="20"/>
                <w:szCs w:val="20"/>
              </w:rPr>
              <w:t>を活用した授業づくりについて考えました。先生方と協議したことを実践することを通して、「N</w:t>
            </w:r>
            <w:r>
              <w:rPr>
                <w:rFonts w:ascii="UD デジタル 教科書体 N-R" w:eastAsia="UD デジタル 教科書体 N-R" w:hAnsiTheme="minorEastAsia"/>
                <w:sz w:val="20"/>
                <w:szCs w:val="20"/>
              </w:rPr>
              <w:t>INO」</w:t>
            </w:r>
            <w:r>
              <w:rPr>
                <w:rFonts w:ascii="UD デジタル 教科書体 N-R" w:eastAsia="UD デジタル 教科書体 N-R" w:hAnsiTheme="minorEastAsia" w:hint="eastAsia"/>
                <w:sz w:val="20"/>
                <w:szCs w:val="20"/>
              </w:rPr>
              <w:t>の分析を学習の手立てや支援として生かすことへの有用性を感じることができました。今後も研究所での学びを教育活動に活かしていきたいと思います。本当にありがとうございました。</w:t>
            </w:r>
          </w:p>
          <w:p w14:paraId="6884D1C5" w14:textId="77777777" w:rsidR="00003822" w:rsidRPr="00CA12B4" w:rsidRDefault="00003822" w:rsidP="00E84D9E">
            <w:pPr>
              <w:adjustRightInd w:val="0"/>
              <w:spacing w:line="0" w:lineRule="atLeast"/>
              <w:ind w:right="80"/>
              <w:jc w:val="righ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 xml:space="preserve">  長田小学校　藤元　悠真</w:t>
            </w:r>
          </w:p>
        </w:tc>
      </w:tr>
      <w:tr w:rsidR="00003822" w:rsidRPr="00D271A9" w14:paraId="212C44DF" w14:textId="77777777" w:rsidTr="00E84D9E">
        <w:tblPrEx>
          <w:tblCellMar>
            <w:left w:w="108" w:type="dxa"/>
            <w:right w:w="108" w:type="dxa"/>
          </w:tblCellMar>
          <w:tblLook w:val="04A0" w:firstRow="1" w:lastRow="0" w:firstColumn="1" w:lastColumn="0" w:noHBand="0" w:noVBand="1"/>
        </w:tblPrEx>
        <w:trPr>
          <w:trHeight w:val="2456"/>
        </w:trPr>
        <w:tc>
          <w:tcPr>
            <w:tcW w:w="5131" w:type="dxa"/>
          </w:tcPr>
          <w:p w14:paraId="5343CB87" w14:textId="77777777" w:rsidR="00003822" w:rsidRDefault="00003822" w:rsidP="00E84D9E">
            <w:pPr>
              <w:adjustRightInd w:val="0"/>
              <w:spacing w:line="0" w:lineRule="atLeast"/>
              <w:ind w:right="-48" w:firstLineChars="100" w:firstLine="210"/>
              <w:rPr>
                <w:rFonts w:ascii="UD デジタル 教科書体 N-R" w:eastAsia="UD デジタル 教科書体 N-R" w:hAnsiTheme="minorEastAsia"/>
                <w:sz w:val="20"/>
                <w:szCs w:val="20"/>
              </w:rPr>
            </w:pPr>
            <w:r>
              <w:rPr>
                <w:rFonts w:ascii="UD デジタル 教科書体 N-R" w:eastAsia="UD デジタル 教科書体 N-R" w:hint="eastAsia"/>
                <w:noProof/>
                <w:color w:val="000000" w:themeColor="text1"/>
              </w:rPr>
              <mc:AlternateContent>
                <mc:Choice Requires="wps">
                  <w:drawing>
                    <wp:anchor distT="0" distB="0" distL="114300" distR="114300" simplePos="0" relativeHeight="251882496" behindDoc="0" locked="0" layoutInCell="1" allowOverlap="1" wp14:anchorId="07F47A35" wp14:editId="4900F1A2">
                      <wp:simplePos x="0" y="0"/>
                      <wp:positionH relativeFrom="column">
                        <wp:posOffset>628332</wp:posOffset>
                      </wp:positionH>
                      <wp:positionV relativeFrom="paragraph">
                        <wp:posOffset>173990</wp:posOffset>
                      </wp:positionV>
                      <wp:extent cx="176212" cy="190500"/>
                      <wp:effectExtent l="0" t="0" r="14605" b="19050"/>
                      <wp:wrapNone/>
                      <wp:docPr id="20" name="楕円 20"/>
                      <wp:cNvGraphicFramePr/>
                      <a:graphic xmlns:a="http://schemas.openxmlformats.org/drawingml/2006/main">
                        <a:graphicData uri="http://schemas.microsoft.com/office/word/2010/wordprocessingShape">
                          <wps:wsp>
                            <wps:cNvSpPr/>
                            <wps:spPr>
                              <a:xfrm>
                                <a:off x="0" y="0"/>
                                <a:ext cx="176212" cy="1905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B479D4A" id="楕円 20" o:spid="_x0000_s1026" style="position:absolute;margin-left:49.45pt;margin-top:13.7pt;width:13.85pt;height:15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" filled="f" strokecolor="windowText" strokeweight="1pt">
                      <v:stroke joinstyle="miter"/>
                    </v:oval>
                  </w:pict>
                </mc:Fallback>
              </mc:AlternateContent>
            </w:r>
            <w:r>
              <w:rPr>
                <w:rFonts w:ascii="UD デジタル 教科書体 N-R" w:eastAsia="UD デジタル 教科書体 N-R" w:hAnsiTheme="minorEastAsia" w:hint="eastAsia"/>
                <w:sz w:val="20"/>
                <w:szCs w:val="20"/>
              </w:rPr>
              <w:t>今年度から研究員として活動させていただきました。「</w:t>
            </w:r>
            <w:proofErr w:type="gramStart"/>
            <w:r>
              <w:rPr>
                <w:rFonts w:ascii="UD デジタル 教科書体 N-R" w:eastAsia="UD デジタル 教科書体 N-R" w:hAnsiTheme="minorEastAsia" w:hint="eastAsia"/>
                <w:sz w:val="20"/>
                <w:szCs w:val="20"/>
              </w:rPr>
              <w:t>み</w:t>
            </w:r>
            <w:proofErr w:type="gramEnd"/>
            <w:r>
              <w:rPr>
                <w:rFonts w:ascii="UD デジタル 教科書体 N-R" w:eastAsia="UD デジタル 教科書体 N-R" w:hAnsiTheme="minorEastAsia" w:hint="eastAsia"/>
                <w:sz w:val="20"/>
                <w:szCs w:val="20"/>
              </w:rPr>
              <w:t>またん学び」の実現を目指すために、学習モデル研究班として「NINO</w:t>
            </w:r>
            <w:r>
              <w:rPr>
                <w:rFonts w:ascii="UD デジタル 教科書体 N-R" w:eastAsia="UD デジタル 教科書体 N-R" w:hAnsiTheme="minorEastAsia"/>
                <w:sz w:val="20"/>
                <w:szCs w:val="20"/>
              </w:rPr>
              <w:t>」</w:t>
            </w:r>
            <w:r>
              <w:rPr>
                <w:rFonts w:ascii="UD デジタル 教科書体 N-R" w:eastAsia="UD デジタル 教科書体 N-R" w:hAnsiTheme="minorEastAsia" w:hint="eastAsia"/>
                <w:sz w:val="20"/>
                <w:szCs w:val="20"/>
              </w:rPr>
              <w:t>を活用した授業づくりについて考えました。研究授業を通して、課題がたくさん見つかったので、「児童の主体的・対話的で深い学び」を目指して、今後もさらに研究を深めていき、三股町をはじめとする宮崎県の教育活動に活かせる実践をしていきたいと思います。本当にありがとうございました。</w:t>
            </w:r>
          </w:p>
          <w:p w14:paraId="6AE3D84D" w14:textId="77777777" w:rsidR="00003822" w:rsidRPr="00CA12B4" w:rsidRDefault="00003822" w:rsidP="00E84D9E">
            <w:pPr>
              <w:adjustRightInd w:val="0"/>
              <w:spacing w:line="0" w:lineRule="atLeast"/>
              <w:ind w:right="80" w:firstLineChars="1100" w:firstLine="2200"/>
              <w:jc w:val="righ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 xml:space="preserve"> 三股西小学校　谷口　勇太</w:t>
            </w:r>
          </w:p>
        </w:tc>
        <w:tc>
          <w:tcPr>
            <w:tcW w:w="5132" w:type="dxa"/>
          </w:tcPr>
          <w:p w14:paraId="41EDEF25" w14:textId="77777777" w:rsidR="00003822" w:rsidRDefault="00003822" w:rsidP="00E84D9E">
            <w:pPr>
              <w:adjustRightInd w:val="0"/>
              <w:spacing w:line="0" w:lineRule="atLeas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 xml:space="preserve">　今年度、研究所に所属させていただき、たくさんの学びがありました。特に、小学校の先生方との情報交換の中で、見えない視点に気づくこともでき、自分の授業実践に活かすこともできました。</w:t>
            </w:r>
          </w:p>
          <w:p w14:paraId="5FFC2AF1" w14:textId="77777777" w:rsidR="00003822" w:rsidRDefault="00003822" w:rsidP="00E84D9E">
            <w:pPr>
              <w:adjustRightInd w:val="0"/>
              <w:spacing w:line="0" w:lineRule="atLeas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 xml:space="preserve">　研究を重ねる中で、生徒のためにできることを次々に考え実際に活動に移すことができ、自分のスキルアップに繋げることができました。今後も、学び続ける姿勢を大切に、研究を進めてまいります。</w:t>
            </w:r>
          </w:p>
          <w:p w14:paraId="68084AD9" w14:textId="77777777" w:rsidR="00003822" w:rsidRPr="00CA12B4" w:rsidRDefault="00003822" w:rsidP="00E84D9E">
            <w:pPr>
              <w:adjustRightInd w:val="0"/>
              <w:spacing w:line="0" w:lineRule="atLeast"/>
              <w:jc w:val="right"/>
              <w:rPr>
                <w:rFonts w:ascii="UD デジタル 教科書体 N-R" w:eastAsia="UD デジタル 教科書体 N-R" w:hAnsiTheme="minorEastAsia"/>
                <w:sz w:val="20"/>
                <w:szCs w:val="20"/>
              </w:rPr>
            </w:pPr>
            <w:r>
              <w:rPr>
                <w:rFonts w:ascii="UD デジタル 教科書体 N-R" w:eastAsia="UD デジタル 教科書体 N-R" w:hAnsiTheme="minorEastAsia" w:hint="eastAsia"/>
                <w:sz w:val="20"/>
                <w:szCs w:val="20"/>
              </w:rPr>
              <w:t>三股中学校　大久津　真衣</w:t>
            </w:r>
          </w:p>
        </w:tc>
      </w:tr>
    </w:tbl>
    <w:p w14:paraId="61B1F6C0" w14:textId="77777777" w:rsidR="00003822" w:rsidRPr="00003822" w:rsidRDefault="00003822" w:rsidP="001E3A54">
      <w:pPr>
        <w:rPr>
          <w:rFonts w:ascii="UD デジタル 教科書体 N-R" w:eastAsia="UD デジタル 教科書体 N-R" w:hint="eastAsia"/>
          <w:color w:val="000000" w:themeColor="text1"/>
        </w:rPr>
      </w:pPr>
    </w:p>
    <w:sectPr w:rsidR="00003822" w:rsidRPr="00003822" w:rsidSect="00253204">
      <w:pgSz w:w="11907" w:h="16839" w:code="9"/>
      <w:pgMar w:top="992" w:right="567" w:bottom="1134" w:left="1134" w:header="851" w:footer="992" w:gutter="0"/>
      <w:cols w:space="420"/>
      <w:docGrid w:type="lines" w:linePitch="360" w:charSpace="3857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415AFB" w14:textId="77777777" w:rsidR="00B35AD2" w:rsidRDefault="00B35AD2" w:rsidP="00646A96">
      <w:r>
        <w:separator/>
      </w:r>
    </w:p>
  </w:endnote>
  <w:endnote w:type="continuationSeparator" w:id="0">
    <w:p w14:paraId="071110E7" w14:textId="77777777" w:rsidR="00B35AD2" w:rsidRDefault="00B35AD2" w:rsidP="00646A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UD デジタル 教科書体 NK-R">
    <w:altName w:val="UD Digi Kyokasho NK-R"/>
    <w:panose1 w:val="02020400000000000000"/>
    <w:charset w:val="80"/>
    <w:family w:val="roman"/>
    <w:pitch w:val="variable"/>
    <w:sig w:usb0="800002A3" w:usb1="2AC7ECFA" w:usb2="00000010" w:usb3="00000000" w:csb0="00020000" w:csb1="00000000"/>
  </w:font>
  <w:font w:name="UD デジタル 教科書体 NK">
    <w:altName w:val="游ゴシック"/>
    <w:panose1 w:val="02020400000000000000"/>
    <w:charset w:val="80"/>
    <w:family w:val="roman"/>
    <w:pitch w:val="variable"/>
    <w:sig w:usb0="800002A3" w:usb1="2AC7ECFA" w:usb2="00000010" w:usb3="00000000" w:csb0="00020000" w:csb1="00000000"/>
  </w:font>
  <w:font w:name="UD デジタル 教科書体 NP-B">
    <w:altName w:val="UD Digi Kyokasho NP-B"/>
    <w:panose1 w:val="02020700000000000000"/>
    <w:charset w:val="80"/>
    <w:family w:val="roman"/>
    <w:pitch w:val="variable"/>
    <w:sig w:usb0="800002A3" w:usb1="2AC7ECFA" w:usb2="00000010" w:usb3="00000000" w:csb0="00020000" w:csb1="00000000"/>
  </w:font>
  <w:font w:name="UD デジタル 教科書体 N-R">
    <w:altName w:val="UD Digi Kyokasho N-R"/>
    <w:panose1 w:val="02020400000000000000"/>
    <w:charset w:val="80"/>
    <w:family w:val="roman"/>
    <w:pitch w:val="fixed"/>
    <w:sig w:usb0="800002A3" w:usb1="2AC7ECFA" w:usb2="00000010" w:usb3="00000000" w:csb0="00020000" w:csb1="00000000"/>
  </w:font>
  <w:font w:name="ＤＨＰ平成明朝体W7">
    <w:charset w:val="80"/>
    <w:family w:val="roman"/>
    <w:pitch w:val="variable"/>
    <w:sig w:usb0="80000283" w:usb1="2AC76CF8" w:usb2="00000010" w:usb3="00000000" w:csb0="0002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295389" w14:textId="77777777" w:rsidR="00B35AD2" w:rsidRDefault="00B35AD2" w:rsidP="00646A96">
      <w:r>
        <w:separator/>
      </w:r>
    </w:p>
  </w:footnote>
  <w:footnote w:type="continuationSeparator" w:id="0">
    <w:p w14:paraId="5D2C4EC2" w14:textId="77777777" w:rsidR="00B35AD2" w:rsidRDefault="00B35AD2" w:rsidP="00646A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92E03"/>
    <w:multiLevelType w:val="hybridMultilevel"/>
    <w:tmpl w:val="6B6681E4"/>
    <w:lvl w:ilvl="0" w:tplc="23BAFE4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 w15:restartNumberingAfterBreak="0">
    <w:nsid w:val="6F4617C8"/>
    <w:multiLevelType w:val="hybridMultilevel"/>
    <w:tmpl w:val="9F04D420"/>
    <w:lvl w:ilvl="0" w:tplc="E76CBF94">
      <w:start w:val="1"/>
      <w:numFmt w:val="decimalFullWidth"/>
      <w:suff w:val="space"/>
      <w:lvlText w:val="（%1）"/>
      <w:lvlJc w:val="left"/>
      <w:pPr>
        <w:ind w:left="0" w:firstLine="170"/>
      </w:pPr>
      <w:rPr>
        <w:rFonts w:hint="default"/>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2" w15:restartNumberingAfterBreak="0">
    <w:nsid w:val="770C6848"/>
    <w:multiLevelType w:val="hybridMultilevel"/>
    <w:tmpl w:val="BE00A3BE"/>
    <w:lvl w:ilvl="0" w:tplc="AF94579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998193915">
    <w:abstractNumId w:val="2"/>
  </w:num>
  <w:num w:numId="2" w16cid:durableId="352657053">
    <w:abstractNumId w:val="1"/>
  </w:num>
  <w:num w:numId="3" w16cid:durableId="85317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defaultTabStop w:val="840"/>
  <w:drawingGridHorizontalSpacing w:val="199"/>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5AE3"/>
    <w:rsid w:val="00003822"/>
    <w:rsid w:val="00007AEB"/>
    <w:rsid w:val="000134FB"/>
    <w:rsid w:val="00021776"/>
    <w:rsid w:val="000255F9"/>
    <w:rsid w:val="00042315"/>
    <w:rsid w:val="00053B4F"/>
    <w:rsid w:val="00065754"/>
    <w:rsid w:val="00067F2E"/>
    <w:rsid w:val="0007601A"/>
    <w:rsid w:val="00076B71"/>
    <w:rsid w:val="000833BD"/>
    <w:rsid w:val="00090B2B"/>
    <w:rsid w:val="000944B5"/>
    <w:rsid w:val="00096833"/>
    <w:rsid w:val="00097D3C"/>
    <w:rsid w:val="000A05B2"/>
    <w:rsid w:val="000B1D8C"/>
    <w:rsid w:val="000B3BC5"/>
    <w:rsid w:val="000C1334"/>
    <w:rsid w:val="000C359B"/>
    <w:rsid w:val="000D78F5"/>
    <w:rsid w:val="000F08B9"/>
    <w:rsid w:val="000F097C"/>
    <w:rsid w:val="000F0D53"/>
    <w:rsid w:val="000F5777"/>
    <w:rsid w:val="000F6EFC"/>
    <w:rsid w:val="00107C90"/>
    <w:rsid w:val="00110761"/>
    <w:rsid w:val="001144F8"/>
    <w:rsid w:val="0012266E"/>
    <w:rsid w:val="00133789"/>
    <w:rsid w:val="00150041"/>
    <w:rsid w:val="001621AE"/>
    <w:rsid w:val="00170CCF"/>
    <w:rsid w:val="001757A3"/>
    <w:rsid w:val="001A1A08"/>
    <w:rsid w:val="001C3D03"/>
    <w:rsid w:val="001C5676"/>
    <w:rsid w:val="001D24DF"/>
    <w:rsid w:val="001D41F7"/>
    <w:rsid w:val="001E23A6"/>
    <w:rsid w:val="001E3A54"/>
    <w:rsid w:val="001F5156"/>
    <w:rsid w:val="001F5D0E"/>
    <w:rsid w:val="00200387"/>
    <w:rsid w:val="00205D16"/>
    <w:rsid w:val="002075F5"/>
    <w:rsid w:val="00210E0D"/>
    <w:rsid w:val="0021252A"/>
    <w:rsid w:val="002168EE"/>
    <w:rsid w:val="00241FE7"/>
    <w:rsid w:val="00253204"/>
    <w:rsid w:val="0026668A"/>
    <w:rsid w:val="0027034E"/>
    <w:rsid w:val="00272A60"/>
    <w:rsid w:val="00283F43"/>
    <w:rsid w:val="00285EFB"/>
    <w:rsid w:val="00287669"/>
    <w:rsid w:val="00294299"/>
    <w:rsid w:val="002D0A33"/>
    <w:rsid w:val="002D5DA8"/>
    <w:rsid w:val="003102DD"/>
    <w:rsid w:val="00310334"/>
    <w:rsid w:val="00312E04"/>
    <w:rsid w:val="00317CE1"/>
    <w:rsid w:val="00327572"/>
    <w:rsid w:val="003348F8"/>
    <w:rsid w:val="00335A2D"/>
    <w:rsid w:val="0034547D"/>
    <w:rsid w:val="00347DC4"/>
    <w:rsid w:val="0035255E"/>
    <w:rsid w:val="00360D44"/>
    <w:rsid w:val="00363963"/>
    <w:rsid w:val="00385D36"/>
    <w:rsid w:val="00390D19"/>
    <w:rsid w:val="0039395D"/>
    <w:rsid w:val="003C37E0"/>
    <w:rsid w:val="003D37C5"/>
    <w:rsid w:val="003D6503"/>
    <w:rsid w:val="003E3196"/>
    <w:rsid w:val="003E5940"/>
    <w:rsid w:val="003E7230"/>
    <w:rsid w:val="0040242D"/>
    <w:rsid w:val="004102FE"/>
    <w:rsid w:val="00436A8E"/>
    <w:rsid w:val="00441061"/>
    <w:rsid w:val="00441FD3"/>
    <w:rsid w:val="00442894"/>
    <w:rsid w:val="004440A3"/>
    <w:rsid w:val="0046312D"/>
    <w:rsid w:val="0048336C"/>
    <w:rsid w:val="004926DE"/>
    <w:rsid w:val="004A1ED6"/>
    <w:rsid w:val="004B274D"/>
    <w:rsid w:val="004B6F94"/>
    <w:rsid w:val="004D220D"/>
    <w:rsid w:val="004E55EC"/>
    <w:rsid w:val="00502903"/>
    <w:rsid w:val="00502B3B"/>
    <w:rsid w:val="00504B24"/>
    <w:rsid w:val="0051340F"/>
    <w:rsid w:val="00516B48"/>
    <w:rsid w:val="00533133"/>
    <w:rsid w:val="00551EF8"/>
    <w:rsid w:val="00554A17"/>
    <w:rsid w:val="00560D50"/>
    <w:rsid w:val="005613EC"/>
    <w:rsid w:val="00581B8F"/>
    <w:rsid w:val="00586612"/>
    <w:rsid w:val="00593EC7"/>
    <w:rsid w:val="00594F33"/>
    <w:rsid w:val="005A2E94"/>
    <w:rsid w:val="005B3D9B"/>
    <w:rsid w:val="005E1BF0"/>
    <w:rsid w:val="005F2162"/>
    <w:rsid w:val="005F3429"/>
    <w:rsid w:val="005F3FD9"/>
    <w:rsid w:val="005F6EAE"/>
    <w:rsid w:val="00605D28"/>
    <w:rsid w:val="00607CD2"/>
    <w:rsid w:val="00614B87"/>
    <w:rsid w:val="00622547"/>
    <w:rsid w:val="00631D52"/>
    <w:rsid w:val="00646A96"/>
    <w:rsid w:val="00650B48"/>
    <w:rsid w:val="006652C4"/>
    <w:rsid w:val="0069146D"/>
    <w:rsid w:val="00694D78"/>
    <w:rsid w:val="006D6D72"/>
    <w:rsid w:val="00714689"/>
    <w:rsid w:val="00724AC8"/>
    <w:rsid w:val="007312A1"/>
    <w:rsid w:val="00733D25"/>
    <w:rsid w:val="007500D3"/>
    <w:rsid w:val="007555C6"/>
    <w:rsid w:val="00760FE4"/>
    <w:rsid w:val="00764924"/>
    <w:rsid w:val="007700C0"/>
    <w:rsid w:val="007865AC"/>
    <w:rsid w:val="00786C3B"/>
    <w:rsid w:val="0079345A"/>
    <w:rsid w:val="00794A54"/>
    <w:rsid w:val="007A42B4"/>
    <w:rsid w:val="007B3F3E"/>
    <w:rsid w:val="007B6BAC"/>
    <w:rsid w:val="007D734B"/>
    <w:rsid w:val="007E1F2A"/>
    <w:rsid w:val="007F5B3D"/>
    <w:rsid w:val="007F6FF0"/>
    <w:rsid w:val="008107BC"/>
    <w:rsid w:val="0083710E"/>
    <w:rsid w:val="00851AC6"/>
    <w:rsid w:val="00857BB2"/>
    <w:rsid w:val="0086073F"/>
    <w:rsid w:val="00870FD1"/>
    <w:rsid w:val="00871384"/>
    <w:rsid w:val="00875C36"/>
    <w:rsid w:val="0088135B"/>
    <w:rsid w:val="00891C6E"/>
    <w:rsid w:val="00892B10"/>
    <w:rsid w:val="00895212"/>
    <w:rsid w:val="00897CD0"/>
    <w:rsid w:val="00897DA3"/>
    <w:rsid w:val="008A1188"/>
    <w:rsid w:val="008A3348"/>
    <w:rsid w:val="008B4DA1"/>
    <w:rsid w:val="008C2F4F"/>
    <w:rsid w:val="008E5C42"/>
    <w:rsid w:val="008E6AA3"/>
    <w:rsid w:val="008F37ED"/>
    <w:rsid w:val="0090320A"/>
    <w:rsid w:val="00916D5A"/>
    <w:rsid w:val="00920101"/>
    <w:rsid w:val="00925629"/>
    <w:rsid w:val="0093055D"/>
    <w:rsid w:val="009603F0"/>
    <w:rsid w:val="00965A7E"/>
    <w:rsid w:val="00966A3B"/>
    <w:rsid w:val="00972088"/>
    <w:rsid w:val="00973458"/>
    <w:rsid w:val="00973483"/>
    <w:rsid w:val="009860E7"/>
    <w:rsid w:val="009A5AE3"/>
    <w:rsid w:val="009E22BE"/>
    <w:rsid w:val="009E3B38"/>
    <w:rsid w:val="009F43B2"/>
    <w:rsid w:val="009F6330"/>
    <w:rsid w:val="00A02761"/>
    <w:rsid w:val="00A03063"/>
    <w:rsid w:val="00A141DF"/>
    <w:rsid w:val="00A22FC7"/>
    <w:rsid w:val="00A2368A"/>
    <w:rsid w:val="00A301E7"/>
    <w:rsid w:val="00A35E06"/>
    <w:rsid w:val="00A53B5C"/>
    <w:rsid w:val="00A64458"/>
    <w:rsid w:val="00A64895"/>
    <w:rsid w:val="00A82E11"/>
    <w:rsid w:val="00A872FE"/>
    <w:rsid w:val="00AA4E7B"/>
    <w:rsid w:val="00AA723F"/>
    <w:rsid w:val="00AB2942"/>
    <w:rsid w:val="00AC055E"/>
    <w:rsid w:val="00AC7506"/>
    <w:rsid w:val="00AD6753"/>
    <w:rsid w:val="00B1637F"/>
    <w:rsid w:val="00B243AD"/>
    <w:rsid w:val="00B27797"/>
    <w:rsid w:val="00B3031E"/>
    <w:rsid w:val="00B30F40"/>
    <w:rsid w:val="00B35AD2"/>
    <w:rsid w:val="00B424FF"/>
    <w:rsid w:val="00B6017E"/>
    <w:rsid w:val="00B66FC6"/>
    <w:rsid w:val="00B70B85"/>
    <w:rsid w:val="00B904B2"/>
    <w:rsid w:val="00B92943"/>
    <w:rsid w:val="00B9462A"/>
    <w:rsid w:val="00BA5267"/>
    <w:rsid w:val="00BA7C96"/>
    <w:rsid w:val="00BB5B58"/>
    <w:rsid w:val="00BC68E2"/>
    <w:rsid w:val="00BC7B93"/>
    <w:rsid w:val="00BD5E0D"/>
    <w:rsid w:val="00BE035B"/>
    <w:rsid w:val="00BE182E"/>
    <w:rsid w:val="00BE79E1"/>
    <w:rsid w:val="00BE7B86"/>
    <w:rsid w:val="00C0473F"/>
    <w:rsid w:val="00C23449"/>
    <w:rsid w:val="00C25641"/>
    <w:rsid w:val="00C327C0"/>
    <w:rsid w:val="00C457F3"/>
    <w:rsid w:val="00C45A9A"/>
    <w:rsid w:val="00C508E9"/>
    <w:rsid w:val="00C65060"/>
    <w:rsid w:val="00C66007"/>
    <w:rsid w:val="00C71AC7"/>
    <w:rsid w:val="00C74FA5"/>
    <w:rsid w:val="00C83B46"/>
    <w:rsid w:val="00C844A9"/>
    <w:rsid w:val="00C864FD"/>
    <w:rsid w:val="00C91E58"/>
    <w:rsid w:val="00C97A82"/>
    <w:rsid w:val="00CA12B4"/>
    <w:rsid w:val="00CA55B4"/>
    <w:rsid w:val="00CA671E"/>
    <w:rsid w:val="00CB77FC"/>
    <w:rsid w:val="00CC03CF"/>
    <w:rsid w:val="00CC10E6"/>
    <w:rsid w:val="00CC1307"/>
    <w:rsid w:val="00CC4ADC"/>
    <w:rsid w:val="00CC7C40"/>
    <w:rsid w:val="00CD0E2C"/>
    <w:rsid w:val="00CE243A"/>
    <w:rsid w:val="00CF48F6"/>
    <w:rsid w:val="00CF531F"/>
    <w:rsid w:val="00CF5663"/>
    <w:rsid w:val="00D07A52"/>
    <w:rsid w:val="00D10F33"/>
    <w:rsid w:val="00D216AC"/>
    <w:rsid w:val="00D23B62"/>
    <w:rsid w:val="00D271A9"/>
    <w:rsid w:val="00D274E2"/>
    <w:rsid w:val="00D42AC0"/>
    <w:rsid w:val="00D454C0"/>
    <w:rsid w:val="00D47A71"/>
    <w:rsid w:val="00D56BDB"/>
    <w:rsid w:val="00D839D2"/>
    <w:rsid w:val="00D84772"/>
    <w:rsid w:val="00D90DE2"/>
    <w:rsid w:val="00DA5286"/>
    <w:rsid w:val="00DC23B1"/>
    <w:rsid w:val="00DC6433"/>
    <w:rsid w:val="00DD7CEE"/>
    <w:rsid w:val="00DE24B2"/>
    <w:rsid w:val="00DF151F"/>
    <w:rsid w:val="00DF500E"/>
    <w:rsid w:val="00E018D1"/>
    <w:rsid w:val="00E02605"/>
    <w:rsid w:val="00E029BB"/>
    <w:rsid w:val="00E07271"/>
    <w:rsid w:val="00E13ACE"/>
    <w:rsid w:val="00E13F9C"/>
    <w:rsid w:val="00E1547F"/>
    <w:rsid w:val="00E16565"/>
    <w:rsid w:val="00E319DA"/>
    <w:rsid w:val="00E443E0"/>
    <w:rsid w:val="00E55CAC"/>
    <w:rsid w:val="00E6492A"/>
    <w:rsid w:val="00E65741"/>
    <w:rsid w:val="00E7215C"/>
    <w:rsid w:val="00E81840"/>
    <w:rsid w:val="00E951DC"/>
    <w:rsid w:val="00E96CF2"/>
    <w:rsid w:val="00EA60D8"/>
    <w:rsid w:val="00EC01A2"/>
    <w:rsid w:val="00EC5955"/>
    <w:rsid w:val="00ED0A9B"/>
    <w:rsid w:val="00ED7861"/>
    <w:rsid w:val="00EE2053"/>
    <w:rsid w:val="00EE7179"/>
    <w:rsid w:val="00EF3CF5"/>
    <w:rsid w:val="00F17076"/>
    <w:rsid w:val="00F23808"/>
    <w:rsid w:val="00F32F16"/>
    <w:rsid w:val="00F34EF9"/>
    <w:rsid w:val="00F40AE8"/>
    <w:rsid w:val="00F40EB6"/>
    <w:rsid w:val="00F42CCD"/>
    <w:rsid w:val="00F53E8A"/>
    <w:rsid w:val="00F56FA2"/>
    <w:rsid w:val="00F63A42"/>
    <w:rsid w:val="00F66CE1"/>
    <w:rsid w:val="00F720F9"/>
    <w:rsid w:val="00F76125"/>
    <w:rsid w:val="00F8385E"/>
    <w:rsid w:val="00F932C8"/>
    <w:rsid w:val="00FA6633"/>
    <w:rsid w:val="00FB5D8B"/>
    <w:rsid w:val="00FC56F6"/>
    <w:rsid w:val="00FD242B"/>
    <w:rsid w:val="00FE140E"/>
    <w:rsid w:val="00FF566F"/>
    <w:rsid w:val="00FF64F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34D0C86"/>
  <w15:chartTrackingRefBased/>
  <w15:docId w15:val="{24E4C75D-46A7-4B2C-9F03-BFF9A4658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A5A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646A96"/>
    <w:pPr>
      <w:tabs>
        <w:tab w:val="center" w:pos="4252"/>
        <w:tab w:val="right" w:pos="8504"/>
      </w:tabs>
      <w:snapToGrid w:val="0"/>
    </w:pPr>
  </w:style>
  <w:style w:type="character" w:customStyle="1" w:styleId="a5">
    <w:name w:val="ヘッダー (文字)"/>
    <w:basedOn w:val="a0"/>
    <w:link w:val="a4"/>
    <w:uiPriority w:val="99"/>
    <w:rsid w:val="00646A96"/>
  </w:style>
  <w:style w:type="paragraph" w:styleId="a6">
    <w:name w:val="footer"/>
    <w:basedOn w:val="a"/>
    <w:link w:val="a7"/>
    <w:uiPriority w:val="99"/>
    <w:unhideWhenUsed/>
    <w:rsid w:val="00646A96"/>
    <w:pPr>
      <w:tabs>
        <w:tab w:val="center" w:pos="4252"/>
        <w:tab w:val="right" w:pos="8504"/>
      </w:tabs>
      <w:snapToGrid w:val="0"/>
    </w:pPr>
  </w:style>
  <w:style w:type="character" w:customStyle="1" w:styleId="a7">
    <w:name w:val="フッター (文字)"/>
    <w:basedOn w:val="a0"/>
    <w:link w:val="a6"/>
    <w:rsid w:val="00646A96"/>
  </w:style>
  <w:style w:type="paragraph" w:styleId="a8">
    <w:name w:val="Balloon Text"/>
    <w:basedOn w:val="a"/>
    <w:link w:val="a9"/>
    <w:uiPriority w:val="99"/>
    <w:semiHidden/>
    <w:unhideWhenUsed/>
    <w:rsid w:val="005F3FD9"/>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5F3FD9"/>
    <w:rPr>
      <w:rFonts w:asciiTheme="majorHAnsi" w:eastAsiaTheme="majorEastAsia" w:hAnsiTheme="majorHAnsi" w:cstheme="majorBidi"/>
      <w:sz w:val="18"/>
      <w:szCs w:val="18"/>
    </w:rPr>
  </w:style>
  <w:style w:type="table" w:customStyle="1" w:styleId="1">
    <w:name w:val="表 (格子)1"/>
    <w:basedOn w:val="a1"/>
    <w:next w:val="a3"/>
    <w:uiPriority w:val="39"/>
    <w:rsid w:val="00BB5B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3"/>
    <w:uiPriority w:val="39"/>
    <w:rsid w:val="009032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
    <w:name w:val="一太郎８/９"/>
    <w:rsid w:val="00C457F3"/>
    <w:pPr>
      <w:widowControl w:val="0"/>
      <w:wordWrap w:val="0"/>
      <w:autoSpaceDE w:val="0"/>
      <w:autoSpaceDN w:val="0"/>
      <w:adjustRightInd w:val="0"/>
      <w:spacing w:line="285" w:lineRule="atLeast"/>
      <w:jc w:val="both"/>
    </w:pPr>
    <w:rPr>
      <w:rFonts w:ascii="ＭＳ 明朝" w:eastAsia="ＭＳ 明朝" w:hAnsi="Century" w:cs="Times New Roman"/>
      <w:spacing w:val="11"/>
      <w:kern w:val="0"/>
      <w:sz w:val="19"/>
      <w:szCs w:val="19"/>
    </w:rPr>
  </w:style>
  <w:style w:type="character" w:customStyle="1" w:styleId="10">
    <w:name w:val="フッター (文字)1"/>
    <w:basedOn w:val="a0"/>
    <w:uiPriority w:val="99"/>
    <w:rsid w:val="00C457F3"/>
    <w:rPr>
      <w:rFonts w:ascii="Century" w:eastAsia="ＭＳ 明朝" w:hAnsi="Century" w:cs="Times New Roman"/>
      <w:szCs w:val="24"/>
    </w:rPr>
  </w:style>
  <w:style w:type="paragraph" w:styleId="ab">
    <w:name w:val="List Paragraph"/>
    <w:basedOn w:val="a"/>
    <w:uiPriority w:val="34"/>
    <w:qFormat/>
    <w:rsid w:val="009E22BE"/>
    <w:pPr>
      <w:ind w:leftChars="400" w:left="840"/>
    </w:pPr>
  </w:style>
  <w:style w:type="table" w:customStyle="1" w:styleId="3">
    <w:name w:val="表 (格子)3"/>
    <w:basedOn w:val="a1"/>
    <w:next w:val="a3"/>
    <w:uiPriority w:val="39"/>
    <w:rsid w:val="00DD7C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3"/>
    <w:uiPriority w:val="39"/>
    <w:rsid w:val="00DD7C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3"/>
    <w:uiPriority w:val="39"/>
    <w:rsid w:val="00D271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3"/>
    <w:uiPriority w:val="39"/>
    <w:rsid w:val="00D47A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1"/>
    <w:next w:val="a3"/>
    <w:uiPriority w:val="39"/>
    <w:rsid w:val="000657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8619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sv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sv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image" Target="media/image15.svg"/><Relationship Id="rId27" Type="http://schemas.openxmlformats.org/officeDocument/2006/relationships/image" Target="media/image2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CE5EE9-C169-46B4-81FC-1021BD8B2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Pages>
  <Words>810</Words>
  <Characters>4623</Characters>
  <Application>Microsoft Office Word</Application>
  <DocSecurity>0</DocSecurity>
  <Lines>38</Lines>
  <Paragraphs>10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181140</dc:creator>
  <cp:keywords/>
  <dc:description/>
  <cp:lastModifiedBy>横田 通久</cp:lastModifiedBy>
  <cp:revision>2</cp:revision>
  <cp:lastPrinted>2026-02-03T06:05:00Z</cp:lastPrinted>
  <dcterms:created xsi:type="dcterms:W3CDTF">2026-03-16T01:35:00Z</dcterms:created>
  <dcterms:modified xsi:type="dcterms:W3CDTF">2026-03-16T01:35:00Z</dcterms:modified>
</cp:coreProperties>
</file>